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9A8E2" w14:textId="649DB2BD" w:rsidR="0051227C" w:rsidRDefault="0051227C" w:rsidP="00491569">
      <w:pPr>
        <w:jc w:val="both"/>
      </w:pPr>
      <w:r>
        <w:rPr>
          <w:noProof/>
        </w:rPr>
        <w:drawing>
          <wp:anchor distT="0" distB="0" distL="114300" distR="114300" simplePos="0" relativeHeight="251660288" behindDoc="0" locked="0" layoutInCell="1" allowOverlap="1" wp14:anchorId="48EFDAD5" wp14:editId="24209FA7">
            <wp:simplePos x="0" y="0"/>
            <wp:positionH relativeFrom="margin">
              <wp:align>center</wp:align>
            </wp:positionH>
            <wp:positionV relativeFrom="margin">
              <wp:align>center</wp:align>
            </wp:positionV>
            <wp:extent cx="5822315" cy="8229600"/>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822315" cy="8229600"/>
                    </a:xfrm>
                    <a:prstGeom prst="rect">
                      <a:avLst/>
                    </a:prstGeom>
                  </pic:spPr>
                </pic:pic>
              </a:graphicData>
            </a:graphic>
          </wp:anchor>
        </w:drawing>
      </w:r>
    </w:p>
    <w:p w14:paraId="704418F0" w14:textId="77777777" w:rsidR="0051227C" w:rsidRDefault="0051227C" w:rsidP="00491569">
      <w:pPr>
        <w:jc w:val="both"/>
      </w:pPr>
    </w:p>
    <w:p w14:paraId="1117FF99" w14:textId="77777777" w:rsidR="0051227C" w:rsidRDefault="0051227C" w:rsidP="00491569">
      <w:pPr>
        <w:jc w:val="both"/>
      </w:pPr>
    </w:p>
    <w:p w14:paraId="28032277" w14:textId="77777777" w:rsidR="0051227C" w:rsidRDefault="0051227C" w:rsidP="00491569">
      <w:pPr>
        <w:jc w:val="both"/>
      </w:pPr>
    </w:p>
    <w:p w14:paraId="17243E3D" w14:textId="77777777" w:rsidR="0051227C" w:rsidRDefault="0051227C" w:rsidP="00491569">
      <w:pPr>
        <w:jc w:val="both"/>
      </w:pPr>
    </w:p>
    <w:p w14:paraId="5F6705D1" w14:textId="77777777" w:rsidR="0051227C" w:rsidRDefault="0051227C" w:rsidP="00491569">
      <w:pPr>
        <w:jc w:val="both"/>
      </w:pPr>
    </w:p>
    <w:p w14:paraId="3BB86B07" w14:textId="77777777" w:rsidR="0051227C" w:rsidRDefault="0051227C" w:rsidP="00491569">
      <w:pPr>
        <w:jc w:val="both"/>
      </w:pPr>
    </w:p>
    <w:p w14:paraId="60088769" w14:textId="77777777" w:rsidR="0051227C" w:rsidRDefault="0051227C" w:rsidP="00491569">
      <w:pPr>
        <w:jc w:val="both"/>
      </w:pPr>
    </w:p>
    <w:p w14:paraId="1DDBF78D" w14:textId="77777777" w:rsidR="0051227C" w:rsidRDefault="0051227C" w:rsidP="00491569">
      <w:pPr>
        <w:jc w:val="both"/>
      </w:pPr>
    </w:p>
    <w:p w14:paraId="1B869CE0" w14:textId="77777777" w:rsidR="0051227C" w:rsidRDefault="0051227C" w:rsidP="00491569">
      <w:pPr>
        <w:jc w:val="both"/>
      </w:pPr>
    </w:p>
    <w:p w14:paraId="3C9459FC" w14:textId="12997F18" w:rsidR="0051227C" w:rsidRDefault="0051227C" w:rsidP="00491569">
      <w:pPr>
        <w:jc w:val="both"/>
      </w:pPr>
    </w:p>
    <w:p w14:paraId="25AD82C1" w14:textId="0C7DE116" w:rsidR="00603170" w:rsidRDefault="00603170" w:rsidP="00491569">
      <w:pPr>
        <w:jc w:val="both"/>
      </w:pPr>
    </w:p>
    <w:p w14:paraId="5430BA98" w14:textId="6C733C7F" w:rsidR="00603170" w:rsidRDefault="00603170" w:rsidP="00491569">
      <w:pPr>
        <w:jc w:val="both"/>
      </w:pPr>
    </w:p>
    <w:p w14:paraId="1BE4C7D4" w14:textId="32D2D4E0" w:rsidR="00603170" w:rsidRDefault="00603170" w:rsidP="00491569">
      <w:pPr>
        <w:jc w:val="both"/>
      </w:pPr>
    </w:p>
    <w:p w14:paraId="5D3D6C71" w14:textId="77777777" w:rsidR="00603170" w:rsidRDefault="00603170" w:rsidP="00491569">
      <w:pPr>
        <w:jc w:val="both"/>
      </w:pPr>
    </w:p>
    <w:p w14:paraId="7EBBFD75" w14:textId="77777777" w:rsidR="0051227C" w:rsidRDefault="0051227C" w:rsidP="00491569">
      <w:pPr>
        <w:jc w:val="both"/>
      </w:pPr>
    </w:p>
    <w:p w14:paraId="0D252F3E" w14:textId="77777777" w:rsidR="0051227C" w:rsidRDefault="0051227C" w:rsidP="00491569">
      <w:pPr>
        <w:jc w:val="both"/>
      </w:pPr>
    </w:p>
    <w:p w14:paraId="0F7A3DF5" w14:textId="77777777" w:rsidR="0051227C" w:rsidRDefault="0051227C" w:rsidP="00491569">
      <w:pPr>
        <w:jc w:val="both"/>
      </w:pPr>
    </w:p>
    <w:p w14:paraId="39BAD3E7" w14:textId="592D17EB" w:rsidR="0051227C" w:rsidRDefault="0051227C" w:rsidP="00491569">
      <w:pPr>
        <w:jc w:val="both"/>
      </w:pPr>
      <w:r>
        <w:rPr>
          <w:noProof/>
        </w:rPr>
        <mc:AlternateContent>
          <mc:Choice Requires="wps">
            <w:drawing>
              <wp:anchor distT="0" distB="0" distL="114300" distR="114300" simplePos="0" relativeHeight="251659264" behindDoc="1" locked="0" layoutInCell="1" allowOverlap="1" wp14:anchorId="31FB6CF6" wp14:editId="0D49C655">
                <wp:simplePos x="0" y="0"/>
                <wp:positionH relativeFrom="column">
                  <wp:posOffset>529389</wp:posOffset>
                </wp:positionH>
                <wp:positionV relativeFrom="paragraph">
                  <wp:posOffset>99896</wp:posOffset>
                </wp:positionV>
                <wp:extent cx="4796590" cy="2791326"/>
                <wp:effectExtent l="0" t="0" r="4445" b="3175"/>
                <wp:wrapNone/>
                <wp:docPr id="3" name="Rectángulo 3"/>
                <wp:cNvGraphicFramePr/>
                <a:graphic xmlns:a="http://schemas.openxmlformats.org/drawingml/2006/main">
                  <a:graphicData uri="http://schemas.microsoft.com/office/word/2010/wordprocessingShape">
                    <wps:wsp>
                      <wps:cNvSpPr/>
                      <wps:spPr>
                        <a:xfrm>
                          <a:off x="0" y="0"/>
                          <a:ext cx="4796590" cy="2791326"/>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B0E5F5" id="Rectángulo 3" o:spid="_x0000_s1026" style="position:absolute;margin-left:41.7pt;margin-top:7.85pt;width:377.7pt;height:219.8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" fillcolor="#d9e2f3 [660]" stroked="f" strokeweight="1pt"/>
            </w:pict>
          </mc:Fallback>
        </mc:AlternateContent>
      </w:r>
    </w:p>
    <w:p w14:paraId="3221D156" w14:textId="77777777" w:rsidR="0051227C" w:rsidRDefault="0051227C" w:rsidP="00491569">
      <w:pPr>
        <w:jc w:val="both"/>
      </w:pPr>
    </w:p>
    <w:p w14:paraId="5134EFFD" w14:textId="4F60080E" w:rsidR="0051227C" w:rsidRPr="0051227C" w:rsidRDefault="0051227C" w:rsidP="00491569">
      <w:pPr>
        <w:ind w:left="1276"/>
        <w:jc w:val="both"/>
        <w:rPr>
          <w:color w:val="20003A"/>
        </w:rPr>
      </w:pPr>
      <w:r w:rsidRPr="0051227C">
        <w:rPr>
          <w:color w:val="20003A"/>
        </w:rPr>
        <w:t>Igreja Evangélica de Confissão Luterana no Brasil – IECLB 2022</w:t>
      </w:r>
    </w:p>
    <w:p w14:paraId="2E7DAAB0" w14:textId="77777777" w:rsidR="0051227C" w:rsidRPr="0051227C" w:rsidRDefault="0051227C" w:rsidP="00491569">
      <w:pPr>
        <w:ind w:left="1276"/>
        <w:jc w:val="both"/>
        <w:rPr>
          <w:color w:val="20003A"/>
        </w:rPr>
      </w:pPr>
    </w:p>
    <w:p w14:paraId="2B0E9047" w14:textId="77777777" w:rsidR="0051227C" w:rsidRPr="0051227C" w:rsidRDefault="0051227C" w:rsidP="00491569">
      <w:pPr>
        <w:ind w:left="1276"/>
        <w:jc w:val="both"/>
        <w:rPr>
          <w:color w:val="20003A"/>
        </w:rPr>
      </w:pPr>
      <w:r w:rsidRPr="0051227C">
        <w:rPr>
          <w:color w:val="20003A"/>
        </w:rPr>
        <w:t>Publicação coordenada pela Coordenação de Diaconia e Inclusão da</w:t>
      </w:r>
    </w:p>
    <w:p w14:paraId="376B8631" w14:textId="05A877F4" w:rsidR="0051227C" w:rsidRPr="0051227C" w:rsidRDefault="0051227C" w:rsidP="00491569">
      <w:pPr>
        <w:ind w:left="1276"/>
        <w:jc w:val="both"/>
        <w:rPr>
          <w:color w:val="20003A"/>
        </w:rPr>
      </w:pPr>
      <w:r w:rsidRPr="0051227C">
        <w:rPr>
          <w:color w:val="20003A"/>
        </w:rPr>
        <w:t>Secretaria da Ação Comunitária da IECLB.</w:t>
      </w:r>
    </w:p>
    <w:p w14:paraId="50F01EAE" w14:textId="77777777" w:rsidR="0051227C" w:rsidRPr="0051227C" w:rsidRDefault="0051227C" w:rsidP="00491569">
      <w:pPr>
        <w:ind w:left="1276"/>
        <w:jc w:val="both"/>
        <w:rPr>
          <w:color w:val="20003A"/>
        </w:rPr>
      </w:pPr>
    </w:p>
    <w:p w14:paraId="76E9C6FB" w14:textId="77777777" w:rsidR="0051227C" w:rsidRPr="0051227C" w:rsidRDefault="0051227C" w:rsidP="00491569">
      <w:pPr>
        <w:ind w:left="1276"/>
        <w:jc w:val="both"/>
        <w:rPr>
          <w:color w:val="20003A"/>
        </w:rPr>
      </w:pPr>
      <w:r w:rsidRPr="0051227C">
        <w:rPr>
          <w:color w:val="20003A"/>
        </w:rPr>
        <w:t>Equipe de elaboração: Gabriela Arantes Wagner e Alberi Neumann.</w:t>
      </w:r>
    </w:p>
    <w:p w14:paraId="2E678810" w14:textId="77777777" w:rsidR="0051227C" w:rsidRPr="0051227C" w:rsidRDefault="0051227C" w:rsidP="00491569">
      <w:pPr>
        <w:ind w:left="1276"/>
        <w:jc w:val="both"/>
        <w:rPr>
          <w:color w:val="20003A"/>
        </w:rPr>
      </w:pPr>
    </w:p>
    <w:p w14:paraId="28DC1F49" w14:textId="77777777" w:rsidR="0051227C" w:rsidRPr="0051227C" w:rsidRDefault="0051227C" w:rsidP="00491569">
      <w:pPr>
        <w:ind w:left="1276"/>
        <w:jc w:val="both"/>
        <w:rPr>
          <w:color w:val="20003A"/>
        </w:rPr>
      </w:pPr>
      <w:r w:rsidRPr="0051227C">
        <w:rPr>
          <w:color w:val="20003A"/>
        </w:rPr>
        <w:t>Revisão: Carla Vilma Jandrey</w:t>
      </w:r>
    </w:p>
    <w:p w14:paraId="30EA2C26" w14:textId="77777777" w:rsidR="0051227C" w:rsidRPr="0051227C" w:rsidRDefault="0051227C" w:rsidP="00491569">
      <w:pPr>
        <w:ind w:left="1276"/>
        <w:jc w:val="both"/>
        <w:rPr>
          <w:color w:val="20003A"/>
        </w:rPr>
      </w:pPr>
      <w:r w:rsidRPr="0051227C">
        <w:rPr>
          <w:color w:val="20003A"/>
        </w:rPr>
        <w:t>Capa e diagramação: Luz de María Cordero</w:t>
      </w:r>
    </w:p>
    <w:p w14:paraId="763D5C1B" w14:textId="77777777" w:rsidR="0051227C" w:rsidRPr="0051227C" w:rsidRDefault="0051227C" w:rsidP="00491569">
      <w:pPr>
        <w:ind w:left="1276"/>
        <w:jc w:val="both"/>
        <w:rPr>
          <w:color w:val="20003A"/>
        </w:rPr>
      </w:pPr>
      <w:r w:rsidRPr="0051227C">
        <w:rPr>
          <w:color w:val="20003A"/>
        </w:rPr>
        <w:t>Contato: Secretaria da Ação Comunitária Rua Senhor dos Passos,</w:t>
      </w:r>
    </w:p>
    <w:p w14:paraId="0D131DA1" w14:textId="77777777" w:rsidR="0051227C" w:rsidRPr="0051227C" w:rsidRDefault="0051227C" w:rsidP="00491569">
      <w:pPr>
        <w:ind w:left="1276"/>
        <w:jc w:val="both"/>
        <w:rPr>
          <w:color w:val="20003A"/>
        </w:rPr>
      </w:pPr>
      <w:r w:rsidRPr="0051227C">
        <w:rPr>
          <w:color w:val="20003A"/>
        </w:rPr>
        <w:t>202 – 3° andar Porto Alegre/RS Fone: (51) 3284 5400</w:t>
      </w:r>
    </w:p>
    <w:p w14:paraId="10DEFB4B" w14:textId="6017A65B" w:rsidR="0051227C" w:rsidRDefault="006B3BC2" w:rsidP="00491569">
      <w:pPr>
        <w:ind w:left="1276"/>
        <w:jc w:val="both"/>
        <w:rPr>
          <w:color w:val="20003A"/>
        </w:rPr>
      </w:pPr>
      <w:hyperlink r:id="rId8" w:history="1">
        <w:r w:rsidR="0051227C" w:rsidRPr="00B229A5">
          <w:rPr>
            <w:rStyle w:val="Hipervnculo"/>
          </w:rPr>
          <w:t>secretariageral@ieclb.org.br</w:t>
        </w:r>
      </w:hyperlink>
    </w:p>
    <w:p w14:paraId="59F5DC06" w14:textId="0655E247" w:rsidR="0051227C" w:rsidRDefault="0051227C" w:rsidP="00491569">
      <w:pPr>
        <w:ind w:left="1276"/>
        <w:jc w:val="both"/>
        <w:rPr>
          <w:color w:val="20003A"/>
        </w:rPr>
      </w:pPr>
    </w:p>
    <w:p w14:paraId="27D682E1" w14:textId="6B67B758" w:rsidR="0051227C" w:rsidRDefault="0051227C" w:rsidP="00491569">
      <w:pPr>
        <w:ind w:left="1276"/>
        <w:jc w:val="both"/>
        <w:rPr>
          <w:color w:val="20003A"/>
        </w:rPr>
      </w:pPr>
    </w:p>
    <w:p w14:paraId="04F1A15C" w14:textId="44C7F999" w:rsidR="0051227C" w:rsidRDefault="0051227C" w:rsidP="00491569">
      <w:pPr>
        <w:ind w:left="1276"/>
        <w:jc w:val="both"/>
        <w:rPr>
          <w:color w:val="20003A"/>
        </w:rPr>
      </w:pPr>
    </w:p>
    <w:p w14:paraId="46BF3EBE" w14:textId="31D6E8E6" w:rsidR="0051227C" w:rsidRDefault="0051227C" w:rsidP="00491569">
      <w:pPr>
        <w:ind w:left="1276"/>
        <w:jc w:val="both"/>
        <w:rPr>
          <w:color w:val="20003A"/>
        </w:rPr>
      </w:pPr>
    </w:p>
    <w:p w14:paraId="1CB18C49" w14:textId="625F7FFE" w:rsidR="0051227C" w:rsidRDefault="0051227C" w:rsidP="00491569">
      <w:pPr>
        <w:ind w:left="1276"/>
        <w:jc w:val="both"/>
        <w:rPr>
          <w:color w:val="20003A"/>
        </w:rPr>
      </w:pPr>
    </w:p>
    <w:p w14:paraId="04BE2B50" w14:textId="0E904F18" w:rsidR="0051227C" w:rsidRDefault="0051227C" w:rsidP="00491569">
      <w:pPr>
        <w:ind w:left="1276"/>
        <w:jc w:val="both"/>
        <w:rPr>
          <w:color w:val="20003A"/>
        </w:rPr>
      </w:pPr>
    </w:p>
    <w:p w14:paraId="5136F394" w14:textId="442B66E2" w:rsidR="0051227C" w:rsidRDefault="0051227C" w:rsidP="00491569">
      <w:pPr>
        <w:ind w:left="1276"/>
        <w:jc w:val="both"/>
        <w:rPr>
          <w:color w:val="20003A"/>
        </w:rPr>
      </w:pPr>
    </w:p>
    <w:p w14:paraId="5016B814" w14:textId="12A0B827" w:rsidR="0051227C" w:rsidRDefault="0051227C" w:rsidP="00491569">
      <w:pPr>
        <w:ind w:left="1276"/>
        <w:jc w:val="both"/>
        <w:rPr>
          <w:color w:val="20003A"/>
        </w:rPr>
      </w:pPr>
    </w:p>
    <w:p w14:paraId="3AC55E53" w14:textId="40C06BCC" w:rsidR="0051227C" w:rsidRDefault="0051227C" w:rsidP="00491569">
      <w:pPr>
        <w:ind w:left="1276"/>
        <w:jc w:val="both"/>
        <w:rPr>
          <w:color w:val="20003A"/>
        </w:rPr>
      </w:pPr>
    </w:p>
    <w:p w14:paraId="30F43C30" w14:textId="24B5D76E" w:rsidR="0051227C" w:rsidRDefault="0051227C" w:rsidP="00491569">
      <w:pPr>
        <w:ind w:left="1276"/>
        <w:jc w:val="both"/>
        <w:rPr>
          <w:color w:val="20003A"/>
        </w:rPr>
      </w:pPr>
    </w:p>
    <w:p w14:paraId="6F165034" w14:textId="460FD267" w:rsidR="0051227C" w:rsidRDefault="0051227C" w:rsidP="00491569">
      <w:pPr>
        <w:ind w:left="1276"/>
        <w:jc w:val="both"/>
        <w:rPr>
          <w:color w:val="20003A"/>
        </w:rPr>
      </w:pPr>
    </w:p>
    <w:p w14:paraId="68078877" w14:textId="040B2F46" w:rsidR="0051227C" w:rsidRDefault="0051227C" w:rsidP="00491569">
      <w:pPr>
        <w:ind w:left="1276"/>
        <w:jc w:val="both"/>
        <w:rPr>
          <w:color w:val="20003A"/>
        </w:rPr>
      </w:pPr>
    </w:p>
    <w:p w14:paraId="3C215570" w14:textId="634A11E7" w:rsidR="0051227C" w:rsidRDefault="0051227C" w:rsidP="00491569">
      <w:pPr>
        <w:ind w:left="1276"/>
        <w:jc w:val="both"/>
        <w:rPr>
          <w:color w:val="20003A"/>
        </w:rPr>
      </w:pPr>
    </w:p>
    <w:p w14:paraId="2B9DBB76" w14:textId="5D2D70F6" w:rsidR="00603170" w:rsidRDefault="00603170" w:rsidP="00491569">
      <w:pPr>
        <w:ind w:left="1276"/>
        <w:jc w:val="both"/>
        <w:rPr>
          <w:color w:val="20003A"/>
        </w:rPr>
      </w:pPr>
    </w:p>
    <w:p w14:paraId="33537811" w14:textId="77777777" w:rsidR="00603170" w:rsidRDefault="00603170" w:rsidP="00491569">
      <w:pPr>
        <w:ind w:left="1276"/>
        <w:jc w:val="both"/>
        <w:rPr>
          <w:color w:val="20003A"/>
        </w:rPr>
      </w:pPr>
    </w:p>
    <w:p w14:paraId="1989F073" w14:textId="5BDA1E94" w:rsidR="0051227C" w:rsidRDefault="0051227C" w:rsidP="00491569">
      <w:pPr>
        <w:ind w:left="1276"/>
        <w:jc w:val="both"/>
        <w:rPr>
          <w:color w:val="20003A"/>
        </w:rPr>
      </w:pPr>
    </w:p>
    <w:p w14:paraId="59D3F373" w14:textId="332F5AE5" w:rsidR="0051227C" w:rsidRDefault="0051227C" w:rsidP="00491569">
      <w:pPr>
        <w:ind w:left="1276"/>
        <w:jc w:val="both"/>
        <w:rPr>
          <w:color w:val="20003A"/>
        </w:rPr>
      </w:pPr>
    </w:p>
    <w:p w14:paraId="3ABECE0C" w14:textId="44F36771" w:rsidR="0051227C" w:rsidRDefault="0051227C" w:rsidP="00491569">
      <w:pPr>
        <w:ind w:left="1276"/>
        <w:jc w:val="both"/>
        <w:rPr>
          <w:color w:val="20003A"/>
        </w:rPr>
      </w:pPr>
    </w:p>
    <w:p w14:paraId="48D44606" w14:textId="128F2435" w:rsidR="0051227C" w:rsidRDefault="0051227C" w:rsidP="00491569">
      <w:pPr>
        <w:ind w:left="1276"/>
        <w:jc w:val="both"/>
        <w:rPr>
          <w:color w:val="20003A"/>
        </w:rPr>
      </w:pPr>
    </w:p>
    <w:p w14:paraId="08E97110" w14:textId="77777777" w:rsidR="00491569" w:rsidRDefault="0051227C" w:rsidP="00491569">
      <w:pPr>
        <w:ind w:left="142" w:hanging="142"/>
        <w:jc w:val="center"/>
        <w:rPr>
          <w:b/>
          <w:bCs/>
          <w:color w:val="20003A"/>
          <w:sz w:val="40"/>
          <w:szCs w:val="40"/>
        </w:rPr>
      </w:pPr>
      <w:r w:rsidRPr="00491569">
        <w:rPr>
          <w:b/>
          <w:bCs/>
          <w:color w:val="20003A"/>
          <w:sz w:val="40"/>
          <w:szCs w:val="40"/>
        </w:rPr>
        <w:lastRenderedPageBreak/>
        <w:t>TEMA: AMOR E INTERDEPENDÊNCIA DE</w:t>
      </w:r>
    </w:p>
    <w:p w14:paraId="08FEFF24" w14:textId="03DE798B" w:rsidR="0051227C" w:rsidRPr="00491569" w:rsidRDefault="0051227C" w:rsidP="00491569">
      <w:pPr>
        <w:ind w:left="142" w:hanging="142"/>
        <w:jc w:val="center"/>
        <w:rPr>
          <w:b/>
          <w:bCs/>
          <w:color w:val="20003A"/>
          <w:sz w:val="40"/>
          <w:szCs w:val="40"/>
        </w:rPr>
      </w:pPr>
      <w:r w:rsidRPr="00491569">
        <w:rPr>
          <w:b/>
          <w:bCs/>
          <w:color w:val="20003A"/>
          <w:sz w:val="40"/>
          <w:szCs w:val="40"/>
        </w:rPr>
        <w:t>PESSOAS COM DEFICIÊNCIA</w:t>
      </w:r>
    </w:p>
    <w:p w14:paraId="31C6FEE4" w14:textId="5FF7EA1C" w:rsidR="0051227C" w:rsidRDefault="0051227C" w:rsidP="00491569">
      <w:pPr>
        <w:ind w:left="1276"/>
        <w:jc w:val="both"/>
        <w:rPr>
          <w:color w:val="20003A"/>
        </w:rPr>
      </w:pPr>
    </w:p>
    <w:p w14:paraId="44DD2670" w14:textId="73187099" w:rsidR="0051227C" w:rsidRDefault="0051227C" w:rsidP="00491569">
      <w:pPr>
        <w:ind w:left="1276"/>
        <w:jc w:val="both"/>
        <w:rPr>
          <w:color w:val="20003A"/>
        </w:rPr>
      </w:pPr>
    </w:p>
    <w:p w14:paraId="415352F6" w14:textId="77777777" w:rsidR="00491569" w:rsidRDefault="0051227C" w:rsidP="00491569">
      <w:pPr>
        <w:jc w:val="both"/>
        <w:rPr>
          <w:rFonts w:cstheme="minorHAnsi"/>
          <w:color w:val="FFFFFF" w:themeColor="background1"/>
          <w:sz w:val="27"/>
          <w:szCs w:val="27"/>
        </w:rPr>
      </w:pPr>
      <w:r w:rsidRPr="0051227C">
        <w:rPr>
          <w:rFonts w:asciiTheme="minorHAnsi" w:hAnsiTheme="minorHAnsi" w:cstheme="minorHAnsi"/>
          <w:b/>
          <w:bCs/>
          <w:color w:val="FFFFFF" w:themeColor="background1"/>
          <w:sz w:val="27"/>
          <w:szCs w:val="27"/>
          <w:highlight w:val="darkMagenta"/>
        </w:rPr>
        <w:t>Autoria:</w:t>
      </w:r>
      <w:r w:rsidRPr="0051227C">
        <w:rPr>
          <w:rFonts w:asciiTheme="minorHAnsi" w:hAnsiTheme="minorHAnsi" w:cstheme="minorHAnsi"/>
          <w:color w:val="FFFFFF" w:themeColor="background1"/>
          <w:sz w:val="27"/>
          <w:szCs w:val="27"/>
          <w:highlight w:val="darkMagenta"/>
        </w:rPr>
        <w:t xml:space="preserve"> Gabriela Arantes Wagner e Alberi Neumann</w:t>
      </w:r>
    </w:p>
    <w:p w14:paraId="5798CF13" w14:textId="77777777" w:rsidR="00491569" w:rsidRDefault="0051227C" w:rsidP="00491569">
      <w:pPr>
        <w:jc w:val="both"/>
        <w:rPr>
          <w:rFonts w:cstheme="minorHAnsi"/>
          <w:b/>
          <w:bCs/>
          <w:color w:val="FFFFFF" w:themeColor="background1"/>
          <w:sz w:val="27"/>
          <w:szCs w:val="27"/>
        </w:rPr>
      </w:pPr>
      <w:r w:rsidRPr="0051227C">
        <w:rPr>
          <w:rFonts w:asciiTheme="minorHAnsi" w:hAnsiTheme="minorHAnsi" w:cstheme="minorHAnsi"/>
          <w:color w:val="000000"/>
        </w:rPr>
        <w:br/>
      </w:r>
      <w:r w:rsidRPr="0051227C">
        <w:rPr>
          <w:rFonts w:asciiTheme="minorHAnsi" w:hAnsiTheme="minorHAnsi" w:cstheme="minorHAnsi"/>
          <w:i/>
          <w:iCs/>
          <w:color w:val="7F7F7F" w:themeColor="text1" w:themeTint="80"/>
          <w:sz w:val="27"/>
          <w:szCs w:val="27"/>
        </w:rPr>
        <w:t>*Gabriela Arantes Wagner é mãe da Laura Wagner Kummrow, que tem Síndrome de Down. Paróquia do ABCD. Professora do Departamento de Medicina Preventiva da Escola Paulista de Medicina da Universidade Federal de São Paulo. Membro do Comitê Técnico Científico da Federação Brasileira de Associações de Síndrome de Down. </w:t>
      </w:r>
      <w:r w:rsidRPr="0051227C">
        <w:rPr>
          <w:rFonts w:asciiTheme="minorHAnsi" w:hAnsiTheme="minorHAnsi" w:cstheme="minorHAnsi"/>
          <w:i/>
          <w:iCs/>
          <w:color w:val="7F7F7F" w:themeColor="text1" w:themeTint="80"/>
        </w:rPr>
        <w:br/>
      </w:r>
      <w:r w:rsidRPr="0051227C">
        <w:rPr>
          <w:rFonts w:asciiTheme="minorHAnsi" w:hAnsiTheme="minorHAnsi" w:cstheme="minorHAnsi"/>
          <w:i/>
          <w:iCs/>
          <w:color w:val="7F7F7F" w:themeColor="text1" w:themeTint="80"/>
        </w:rPr>
        <w:br/>
      </w:r>
      <w:r w:rsidRPr="0051227C">
        <w:rPr>
          <w:rFonts w:asciiTheme="minorHAnsi" w:hAnsiTheme="minorHAnsi" w:cstheme="minorHAnsi"/>
          <w:i/>
          <w:iCs/>
          <w:color w:val="7F7F7F" w:themeColor="text1" w:themeTint="80"/>
          <w:sz w:val="27"/>
          <w:szCs w:val="27"/>
        </w:rPr>
        <w:t>*Alberi Neumann, irmão de Neusa Maria Neumann (in memoriam), que tinha deficiência intelectual. Paróquia do ABCD. Pastor da IECLB.</w:t>
      </w:r>
      <w:r w:rsidRPr="0051227C">
        <w:rPr>
          <w:rFonts w:asciiTheme="minorHAnsi" w:hAnsiTheme="minorHAnsi" w:cstheme="minorHAnsi"/>
          <w:i/>
          <w:iCs/>
          <w:color w:val="7F7F7F" w:themeColor="text1" w:themeTint="80"/>
        </w:rPr>
        <w:br/>
      </w:r>
      <w:r w:rsidRPr="0051227C">
        <w:rPr>
          <w:rFonts w:asciiTheme="minorHAnsi" w:hAnsiTheme="minorHAnsi" w:cstheme="minorHAnsi"/>
          <w:color w:val="000000"/>
        </w:rPr>
        <w:br/>
      </w:r>
      <w:r w:rsidRPr="0051227C">
        <w:rPr>
          <w:rFonts w:asciiTheme="minorHAnsi" w:hAnsiTheme="minorHAnsi" w:cstheme="minorHAnsi"/>
          <w:b/>
          <w:bCs/>
          <w:color w:val="FFFFFF" w:themeColor="background1"/>
          <w:sz w:val="27"/>
          <w:szCs w:val="27"/>
          <w:highlight w:val="darkMagenta"/>
        </w:rPr>
        <w:t>LITURGIA DE ENTRADA</w:t>
      </w:r>
    </w:p>
    <w:p w14:paraId="21CE10FA" w14:textId="77777777" w:rsidR="00491569" w:rsidRDefault="0051227C" w:rsidP="00491569">
      <w:pPr>
        <w:jc w:val="both"/>
        <w:rPr>
          <w:rFonts w:cstheme="minorHAnsi"/>
          <w:color w:val="000000"/>
          <w:sz w:val="27"/>
          <w:szCs w:val="27"/>
        </w:rPr>
      </w:pPr>
      <w:r w:rsidRPr="0051227C">
        <w:rPr>
          <w:rFonts w:asciiTheme="minorHAnsi" w:hAnsiTheme="minorHAnsi" w:cstheme="minorHAnsi"/>
          <w:color w:val="000000"/>
        </w:rPr>
        <w:br/>
      </w:r>
      <w:r w:rsidRPr="0051227C">
        <w:rPr>
          <w:rFonts w:asciiTheme="minorHAnsi" w:hAnsiTheme="minorHAnsi" w:cstheme="minorHAnsi"/>
          <w:color w:val="000000"/>
          <w:sz w:val="27"/>
          <w:szCs w:val="27"/>
        </w:rPr>
        <w:t>Sino</w:t>
      </w:r>
      <w:r w:rsidRPr="0051227C">
        <w:rPr>
          <w:rFonts w:asciiTheme="minorHAnsi" w:hAnsiTheme="minorHAnsi" w:cstheme="minorHAnsi"/>
          <w:color w:val="000000"/>
        </w:rPr>
        <w:br/>
      </w:r>
      <w:r w:rsidRPr="0051227C">
        <w:rPr>
          <w:rFonts w:asciiTheme="minorHAnsi" w:hAnsiTheme="minorHAnsi" w:cstheme="minorHAnsi"/>
          <w:color w:val="000000"/>
          <w:sz w:val="27"/>
          <w:szCs w:val="27"/>
        </w:rPr>
        <w:t>Oração silenciosa</w:t>
      </w:r>
    </w:p>
    <w:p w14:paraId="22ECE4E9" w14:textId="796E1C29" w:rsidR="0002073F" w:rsidRPr="00491569" w:rsidRDefault="0051227C" w:rsidP="00491569">
      <w:pPr>
        <w:jc w:val="both"/>
        <w:rPr>
          <w:rFonts w:cstheme="minorHAnsi"/>
          <w:color w:val="FFFFFF" w:themeColor="background1"/>
          <w:sz w:val="27"/>
          <w:szCs w:val="27"/>
        </w:rPr>
      </w:pPr>
      <w:r w:rsidRPr="0051227C">
        <w:rPr>
          <w:rFonts w:asciiTheme="minorHAnsi" w:hAnsiTheme="minorHAnsi" w:cstheme="minorHAnsi"/>
          <w:color w:val="000000"/>
          <w:sz w:val="27"/>
          <w:szCs w:val="27"/>
        </w:rPr>
        <w:t xml:space="preserve">Prelúdio - Hino: </w:t>
      </w:r>
      <w:r w:rsidRPr="0051227C">
        <w:rPr>
          <w:rFonts w:asciiTheme="minorHAnsi" w:hAnsiTheme="minorHAnsi" w:cstheme="minorHAnsi"/>
          <w:color w:val="7F7F7F" w:themeColor="text1" w:themeTint="80"/>
          <w:sz w:val="27"/>
          <w:szCs w:val="27"/>
        </w:rPr>
        <w:t>25 LCI – Quando o povo se reúne </w:t>
      </w:r>
    </w:p>
    <w:p w14:paraId="52CB3F7B" w14:textId="77777777" w:rsidR="00491569" w:rsidRDefault="0002073F" w:rsidP="00491569">
      <w:pPr>
        <w:jc w:val="both"/>
        <w:rPr>
          <w:rFonts w:cstheme="minorHAnsi"/>
          <w:color w:val="7F7F7F" w:themeColor="text1" w:themeTint="80"/>
          <w:sz w:val="27"/>
          <w:szCs w:val="27"/>
          <w:lang w:val="es-ES"/>
        </w:rPr>
      </w:pPr>
      <w:r w:rsidRPr="0002073F">
        <w:rPr>
          <w:rFonts w:asciiTheme="minorHAnsi" w:hAnsiTheme="minorHAnsi" w:cstheme="minorHAnsi"/>
          <w:color w:val="0070C0"/>
        </w:rPr>
        <w:t>https://www.youtube.com/watch?v=zIGt2xXCeHs</w:t>
      </w:r>
      <w:r w:rsidR="0051227C" w:rsidRPr="0051227C">
        <w:rPr>
          <w:rFonts w:asciiTheme="minorHAnsi" w:hAnsiTheme="minorHAnsi" w:cstheme="minorHAnsi"/>
          <w:color w:val="000000"/>
        </w:rPr>
        <w:br/>
      </w:r>
      <w:r w:rsidR="0051227C" w:rsidRPr="0051227C">
        <w:rPr>
          <w:rFonts w:asciiTheme="minorHAnsi" w:hAnsiTheme="minorHAnsi" w:cstheme="minorHAnsi"/>
          <w:color w:val="000000"/>
          <w:sz w:val="27"/>
          <w:szCs w:val="27"/>
        </w:rPr>
        <w:t>Acolhida</w:t>
      </w:r>
      <w:r w:rsidR="0051227C" w:rsidRPr="0051227C">
        <w:rPr>
          <w:rFonts w:asciiTheme="minorHAnsi" w:hAnsiTheme="minorHAnsi" w:cstheme="minorHAnsi"/>
          <w:color w:val="000000"/>
        </w:rPr>
        <w:br/>
      </w:r>
      <w:r w:rsidR="0051227C" w:rsidRPr="0051227C">
        <w:rPr>
          <w:rFonts w:asciiTheme="minorHAnsi" w:hAnsiTheme="minorHAnsi" w:cstheme="minorHAnsi"/>
          <w:color w:val="000000"/>
          <w:sz w:val="27"/>
          <w:szCs w:val="27"/>
        </w:rPr>
        <w:t xml:space="preserve">L.: </w:t>
      </w:r>
      <w:r w:rsidR="0051227C" w:rsidRPr="0051227C">
        <w:rPr>
          <w:rFonts w:asciiTheme="minorHAnsi" w:hAnsiTheme="minorHAnsi" w:cstheme="minorHAnsi"/>
          <w:color w:val="7F7F7F" w:themeColor="text1" w:themeTint="80"/>
          <w:sz w:val="27"/>
          <w:szCs w:val="27"/>
        </w:rPr>
        <w:t>Sejam bem-vindas e bem-vindos</w:t>
      </w:r>
      <w:r w:rsidR="00491569">
        <w:rPr>
          <w:rFonts w:cstheme="minorHAnsi"/>
          <w:color w:val="7F7F7F" w:themeColor="text1" w:themeTint="80"/>
          <w:sz w:val="27"/>
          <w:szCs w:val="27"/>
          <w:lang w:val="es-ES"/>
        </w:rPr>
        <w:t>!</w:t>
      </w:r>
    </w:p>
    <w:p w14:paraId="67D80A61" w14:textId="77777777" w:rsidR="00491569" w:rsidRDefault="0051227C" w:rsidP="00491569">
      <w:pPr>
        <w:jc w:val="both"/>
        <w:rPr>
          <w:rFonts w:cstheme="minorHAnsi"/>
          <w:color w:val="7F7F7F" w:themeColor="text1" w:themeTint="80"/>
          <w:sz w:val="27"/>
          <w:szCs w:val="27"/>
          <w:lang w:val="es-ES"/>
        </w:rPr>
      </w:pPr>
      <w:r w:rsidRPr="0051227C">
        <w:rPr>
          <w:rFonts w:asciiTheme="minorHAnsi" w:hAnsiTheme="minorHAnsi" w:cstheme="minorHAnsi"/>
          <w:color w:val="7F7F7F" w:themeColor="text1" w:themeTint="80"/>
          <w:sz w:val="27"/>
          <w:szCs w:val="27"/>
        </w:rPr>
        <w:t>Estamos na Semana Nacional da Pessoa com Deficiência (21 a 28 de agosto) e nesta celebração vamos refletir sobre o tema “Amor e interdependência de Pessoas com Deficiência”. </w:t>
      </w:r>
      <w:r w:rsidRPr="0051227C">
        <w:rPr>
          <w:rFonts w:asciiTheme="minorHAnsi" w:hAnsiTheme="minorHAnsi" w:cstheme="minorHAnsi"/>
          <w:color w:val="7F7F7F" w:themeColor="text1" w:themeTint="80"/>
        </w:rPr>
        <w:br/>
      </w:r>
      <w:r w:rsidRPr="0051227C">
        <w:rPr>
          <w:rFonts w:asciiTheme="minorHAnsi" w:hAnsiTheme="minorHAnsi" w:cstheme="minorHAnsi"/>
          <w:color w:val="7F7F7F" w:themeColor="text1" w:themeTint="80"/>
        </w:rPr>
        <w:br/>
      </w:r>
      <w:r w:rsidRPr="0051227C">
        <w:rPr>
          <w:rFonts w:asciiTheme="minorHAnsi" w:hAnsiTheme="minorHAnsi" w:cstheme="minorHAnsi"/>
          <w:color w:val="7F7F7F" w:themeColor="text1" w:themeTint="80"/>
          <w:sz w:val="27"/>
          <w:szCs w:val="27"/>
        </w:rPr>
        <w:t>Esse tema nos impulsiona para a prática do amor que se desdobra numa ética de cuidado mútuo, comprometida com a diversidade, com a multiplicidade de existências, apontando para a interdependência entre as pessoas, com vistas à promoção da equidade e à mudança de paradigmas vigentes, em busca de uma sociedade mais igualitária para todas as pessoas.</w:t>
      </w:r>
    </w:p>
    <w:p w14:paraId="2CC8E64C" w14:textId="77777777" w:rsidR="00491569" w:rsidRDefault="0051227C" w:rsidP="00491569">
      <w:pPr>
        <w:jc w:val="both"/>
        <w:rPr>
          <w:rFonts w:cstheme="minorHAnsi"/>
          <w:color w:val="7F7F7F" w:themeColor="text1" w:themeTint="80"/>
          <w:sz w:val="27"/>
          <w:szCs w:val="27"/>
        </w:rPr>
      </w:pPr>
      <w:r w:rsidRPr="0051227C">
        <w:rPr>
          <w:rFonts w:asciiTheme="minorHAnsi" w:hAnsiTheme="minorHAnsi" w:cstheme="minorHAnsi"/>
          <w:color w:val="7F7F7F" w:themeColor="text1" w:themeTint="80"/>
          <w:sz w:val="27"/>
          <w:szCs w:val="27"/>
        </w:rPr>
        <w:t>No pano de fundo estão o Tema e o Lema da</w:t>
      </w:r>
      <w:r w:rsidR="00491569">
        <w:rPr>
          <w:rFonts w:cstheme="minorHAnsi"/>
          <w:color w:val="7F7F7F" w:themeColor="text1" w:themeTint="80"/>
          <w:sz w:val="27"/>
          <w:szCs w:val="27"/>
          <w:lang w:val="es-ES"/>
        </w:rPr>
        <w:t xml:space="preserve"> </w:t>
      </w:r>
      <w:r w:rsidRPr="0051227C">
        <w:rPr>
          <w:rFonts w:asciiTheme="minorHAnsi" w:hAnsiTheme="minorHAnsi" w:cstheme="minorHAnsi"/>
          <w:color w:val="7F7F7F" w:themeColor="text1" w:themeTint="80"/>
          <w:sz w:val="27"/>
          <w:szCs w:val="27"/>
        </w:rPr>
        <w:t>IECLB deste ano:</w:t>
      </w:r>
    </w:p>
    <w:p w14:paraId="4BDAC754" w14:textId="77777777" w:rsidR="00491569" w:rsidRDefault="0051227C" w:rsidP="00491569">
      <w:pPr>
        <w:jc w:val="both"/>
        <w:rPr>
          <w:rFonts w:cstheme="minorHAnsi"/>
          <w:color w:val="7F7F7F" w:themeColor="text1" w:themeTint="80"/>
          <w:sz w:val="27"/>
          <w:szCs w:val="27"/>
        </w:rPr>
      </w:pPr>
      <w:r w:rsidRPr="0051227C">
        <w:rPr>
          <w:rFonts w:asciiTheme="minorHAnsi" w:hAnsiTheme="minorHAnsi" w:cstheme="minorHAnsi"/>
          <w:color w:val="000000"/>
          <w:sz w:val="27"/>
          <w:szCs w:val="27"/>
        </w:rPr>
        <w:t xml:space="preserve">Tema: </w:t>
      </w:r>
      <w:r w:rsidRPr="0051227C">
        <w:rPr>
          <w:rFonts w:asciiTheme="minorHAnsi" w:hAnsiTheme="minorHAnsi" w:cstheme="minorHAnsi"/>
          <w:color w:val="7F7F7F" w:themeColor="text1" w:themeTint="80"/>
          <w:sz w:val="27"/>
          <w:szCs w:val="27"/>
        </w:rPr>
        <w:t>Amar a Deus e as pessoas.</w:t>
      </w:r>
    </w:p>
    <w:p w14:paraId="084412D6" w14:textId="77777777" w:rsidR="00491569" w:rsidRDefault="0051227C" w:rsidP="00491569">
      <w:pPr>
        <w:jc w:val="both"/>
        <w:rPr>
          <w:rFonts w:cstheme="minorHAnsi"/>
          <w:color w:val="7F7F7F" w:themeColor="text1" w:themeTint="80"/>
          <w:sz w:val="27"/>
          <w:szCs w:val="27"/>
          <w:lang w:val="es-ES"/>
        </w:rPr>
      </w:pPr>
      <w:r w:rsidRPr="0051227C">
        <w:rPr>
          <w:rFonts w:asciiTheme="minorHAnsi" w:hAnsiTheme="minorHAnsi" w:cstheme="minorHAnsi"/>
          <w:color w:val="000000"/>
          <w:sz w:val="27"/>
          <w:szCs w:val="27"/>
        </w:rPr>
        <w:t xml:space="preserve">Lema: </w:t>
      </w:r>
      <w:r w:rsidRPr="0051227C">
        <w:rPr>
          <w:rFonts w:asciiTheme="minorHAnsi" w:hAnsiTheme="minorHAnsi" w:cstheme="minorHAnsi"/>
          <w:color w:val="7F7F7F" w:themeColor="text1" w:themeTint="80"/>
          <w:sz w:val="27"/>
          <w:szCs w:val="27"/>
        </w:rPr>
        <w:t>Não amemos de palavra, nem da boca para fora, mas de fato e de verdade (1 João 3.18).</w:t>
      </w:r>
      <w:r w:rsidR="00491569">
        <w:rPr>
          <w:rFonts w:cstheme="minorHAnsi"/>
          <w:color w:val="7F7F7F" w:themeColor="text1" w:themeTint="80"/>
          <w:sz w:val="27"/>
          <w:szCs w:val="27"/>
          <w:lang w:val="es-ES"/>
        </w:rPr>
        <w:t xml:space="preserve"> </w:t>
      </w:r>
    </w:p>
    <w:p w14:paraId="45496226" w14:textId="7E687456" w:rsidR="0002073F" w:rsidRDefault="0051227C" w:rsidP="00491569">
      <w:pPr>
        <w:jc w:val="both"/>
        <w:rPr>
          <w:rFonts w:cstheme="minorHAnsi"/>
          <w:color w:val="7F7F7F" w:themeColor="text1" w:themeTint="80"/>
          <w:sz w:val="27"/>
          <w:szCs w:val="27"/>
        </w:rPr>
      </w:pPr>
      <w:r w:rsidRPr="0051227C">
        <w:rPr>
          <w:rFonts w:asciiTheme="minorHAnsi" w:hAnsiTheme="minorHAnsi" w:cstheme="minorHAnsi"/>
          <w:color w:val="000000"/>
        </w:rPr>
        <w:br/>
      </w:r>
      <w:r w:rsidRPr="0051227C">
        <w:rPr>
          <w:rFonts w:asciiTheme="minorHAnsi" w:hAnsiTheme="minorHAnsi" w:cstheme="minorHAnsi"/>
          <w:color w:val="000000"/>
          <w:sz w:val="27"/>
          <w:szCs w:val="27"/>
        </w:rPr>
        <w:t xml:space="preserve">Hino: </w:t>
      </w:r>
      <w:r w:rsidRPr="0051227C">
        <w:rPr>
          <w:rFonts w:asciiTheme="minorHAnsi" w:hAnsiTheme="minorHAnsi" w:cstheme="minorHAnsi"/>
          <w:color w:val="7F7F7F" w:themeColor="text1" w:themeTint="80"/>
          <w:sz w:val="27"/>
          <w:szCs w:val="27"/>
        </w:rPr>
        <w:t>AMAR DE CORAÇÃO</w:t>
      </w:r>
    </w:p>
    <w:p w14:paraId="2B47336F" w14:textId="77777777" w:rsidR="0002073F" w:rsidRPr="0002073F" w:rsidRDefault="006B3BC2" w:rsidP="00491569">
      <w:pPr>
        <w:shd w:val="clear" w:color="auto" w:fill="FFFFFF"/>
        <w:spacing w:line="263" w:lineRule="atLeast"/>
        <w:jc w:val="both"/>
        <w:rPr>
          <w:rStyle w:val="Textoennegrita"/>
          <w:rFonts w:asciiTheme="minorHAnsi" w:hAnsiTheme="minorHAnsi" w:cstheme="minorHAnsi"/>
          <w:b w:val="0"/>
          <w:bCs w:val="0"/>
        </w:rPr>
      </w:pPr>
      <w:hyperlink r:id="rId9" w:history="1">
        <w:r w:rsidR="0002073F" w:rsidRPr="0002073F">
          <w:rPr>
            <w:rStyle w:val="Hipervnculo"/>
            <w:rFonts w:asciiTheme="minorHAnsi" w:hAnsiTheme="minorHAnsi" w:cstheme="minorHAnsi"/>
            <w:u w:val="none"/>
          </w:rPr>
          <w:t>https://www.luteranos.com.br/textos/tema-do-ano/muita-gente-nao-entende-como-a-deus-alcancar-amar-de-coracao</w:t>
        </w:r>
      </w:hyperlink>
    </w:p>
    <w:p w14:paraId="0D346460" w14:textId="77777777" w:rsidR="00491569" w:rsidRDefault="0051227C" w:rsidP="00491569">
      <w:pPr>
        <w:jc w:val="both"/>
        <w:rPr>
          <w:rFonts w:cstheme="minorHAnsi"/>
          <w:color w:val="7F7F7F" w:themeColor="text1" w:themeTint="80"/>
          <w:sz w:val="27"/>
          <w:szCs w:val="27"/>
        </w:rPr>
      </w:pPr>
      <w:r w:rsidRPr="0051227C">
        <w:rPr>
          <w:rFonts w:asciiTheme="minorHAnsi" w:hAnsiTheme="minorHAnsi" w:cstheme="minorHAnsi"/>
          <w:color w:val="000000"/>
          <w:sz w:val="27"/>
          <w:szCs w:val="27"/>
        </w:rPr>
        <w:lastRenderedPageBreak/>
        <w:t>Saudação</w:t>
      </w:r>
      <w:r w:rsidRPr="0051227C">
        <w:rPr>
          <w:rFonts w:asciiTheme="minorHAnsi" w:hAnsiTheme="minorHAnsi" w:cstheme="minorHAnsi"/>
          <w:color w:val="000000"/>
        </w:rPr>
        <w:br/>
      </w:r>
      <w:r w:rsidRPr="0051227C">
        <w:rPr>
          <w:rFonts w:asciiTheme="minorHAnsi" w:hAnsiTheme="minorHAnsi" w:cstheme="minorHAnsi"/>
          <w:color w:val="000000"/>
          <w:sz w:val="27"/>
          <w:szCs w:val="27"/>
        </w:rPr>
        <w:t xml:space="preserve">L.: </w:t>
      </w:r>
      <w:r w:rsidRPr="0051227C">
        <w:rPr>
          <w:rFonts w:asciiTheme="minorHAnsi" w:hAnsiTheme="minorHAnsi" w:cstheme="minorHAnsi"/>
          <w:color w:val="7F7F7F" w:themeColor="text1" w:themeTint="80"/>
          <w:sz w:val="27"/>
          <w:szCs w:val="27"/>
        </w:rPr>
        <w:t>Que a graça de nosso Senhor Jesus Cristo, o amor de Deus e a comunhão do Espírito Santo sejam com vocês.</w:t>
      </w:r>
    </w:p>
    <w:p w14:paraId="2E3CD469" w14:textId="77777777" w:rsidR="00491569" w:rsidRDefault="0051227C" w:rsidP="00491569">
      <w:pPr>
        <w:jc w:val="both"/>
        <w:rPr>
          <w:rFonts w:cstheme="minorHAnsi"/>
          <w:color w:val="7F7F7F" w:themeColor="text1" w:themeTint="80"/>
          <w:sz w:val="27"/>
          <w:szCs w:val="27"/>
        </w:rPr>
      </w:pPr>
      <w:r w:rsidRPr="0051227C">
        <w:rPr>
          <w:rFonts w:asciiTheme="minorHAnsi" w:hAnsiTheme="minorHAnsi" w:cstheme="minorHAnsi"/>
          <w:color w:val="000000"/>
          <w:sz w:val="27"/>
          <w:szCs w:val="27"/>
        </w:rPr>
        <w:t xml:space="preserve">C.: </w:t>
      </w:r>
      <w:r w:rsidRPr="0051227C">
        <w:rPr>
          <w:rFonts w:asciiTheme="minorHAnsi" w:hAnsiTheme="minorHAnsi" w:cstheme="minorHAnsi"/>
          <w:color w:val="7F7F7F" w:themeColor="text1" w:themeTint="80"/>
          <w:sz w:val="27"/>
          <w:szCs w:val="27"/>
        </w:rPr>
        <w:t>E também com você.</w:t>
      </w:r>
    </w:p>
    <w:p w14:paraId="656CB320" w14:textId="77777777" w:rsidR="00491569" w:rsidRDefault="0051227C" w:rsidP="00491569">
      <w:pPr>
        <w:jc w:val="both"/>
        <w:rPr>
          <w:rFonts w:cstheme="minorHAnsi"/>
          <w:color w:val="000000"/>
          <w:sz w:val="27"/>
          <w:szCs w:val="27"/>
        </w:rPr>
      </w:pPr>
      <w:r w:rsidRPr="0051227C">
        <w:rPr>
          <w:rFonts w:asciiTheme="minorHAnsi" w:hAnsiTheme="minorHAnsi" w:cstheme="minorHAnsi"/>
          <w:color w:val="000000"/>
          <w:sz w:val="27"/>
          <w:szCs w:val="27"/>
        </w:rPr>
        <w:t>Confissão de pecados</w:t>
      </w:r>
    </w:p>
    <w:p w14:paraId="50B841E3" w14:textId="77777777" w:rsidR="00491569" w:rsidRDefault="0051227C" w:rsidP="00491569">
      <w:pPr>
        <w:jc w:val="both"/>
        <w:rPr>
          <w:rFonts w:cstheme="minorHAnsi"/>
          <w:color w:val="7F7F7F" w:themeColor="text1" w:themeTint="80"/>
          <w:sz w:val="27"/>
          <w:szCs w:val="27"/>
          <w:lang w:val="es-ES"/>
        </w:rPr>
      </w:pPr>
      <w:r w:rsidRPr="0051227C">
        <w:rPr>
          <w:rFonts w:asciiTheme="minorHAnsi" w:hAnsiTheme="minorHAnsi" w:cstheme="minorHAnsi"/>
          <w:color w:val="000000"/>
          <w:sz w:val="27"/>
          <w:szCs w:val="27"/>
        </w:rPr>
        <w:t xml:space="preserve">L.: </w:t>
      </w:r>
      <w:r w:rsidRPr="0051227C">
        <w:rPr>
          <w:rFonts w:asciiTheme="minorHAnsi" w:hAnsiTheme="minorHAnsi" w:cstheme="minorHAnsi"/>
          <w:color w:val="7F7F7F" w:themeColor="text1" w:themeTint="80"/>
          <w:sz w:val="27"/>
          <w:szCs w:val="27"/>
        </w:rPr>
        <w:t>Confessemos a Deus os nossos pecados. Oremos.</w:t>
      </w:r>
      <w:r w:rsidR="00491569">
        <w:rPr>
          <w:rFonts w:cstheme="minorHAnsi"/>
          <w:color w:val="7F7F7F" w:themeColor="text1" w:themeTint="80"/>
          <w:sz w:val="27"/>
          <w:szCs w:val="27"/>
          <w:lang w:val="es-ES"/>
        </w:rPr>
        <w:t xml:space="preserve"> </w:t>
      </w:r>
    </w:p>
    <w:p w14:paraId="6A36C428" w14:textId="46CD6569" w:rsidR="00491569" w:rsidRDefault="0051227C" w:rsidP="00491569">
      <w:pPr>
        <w:jc w:val="both"/>
        <w:rPr>
          <w:rFonts w:cstheme="minorHAnsi"/>
          <w:color w:val="7F7F7F" w:themeColor="text1" w:themeTint="80"/>
          <w:sz w:val="27"/>
          <w:szCs w:val="27"/>
        </w:rPr>
      </w:pPr>
      <w:r w:rsidRPr="0051227C">
        <w:rPr>
          <w:rFonts w:asciiTheme="minorHAnsi" w:hAnsiTheme="minorHAnsi" w:cstheme="minorHAnsi"/>
          <w:color w:val="000000"/>
        </w:rPr>
        <w:br/>
      </w:r>
      <w:r w:rsidRPr="0051227C">
        <w:rPr>
          <w:rFonts w:asciiTheme="minorHAnsi" w:hAnsiTheme="minorHAnsi" w:cstheme="minorHAnsi"/>
          <w:color w:val="7F7F7F" w:themeColor="text1" w:themeTint="80"/>
          <w:sz w:val="27"/>
          <w:szCs w:val="27"/>
        </w:rPr>
        <w:t>Deus do Amor, nem sempre somos pessoas que cuidam umas das outras, que se ajudam mutuamente. O nosso imaginário social, muitas vezes distorcido, que envolve a pessoa com deficiência contribui para uma visão estigmatizante, opressora e limitante pautada em valores, crenças e expectativas sociais que traduzem a pessoa com deficiência com um olhar de incapacidade, inferioridade, fragilidade e vulnerabilidade. Ó Deus, reconhecemos o nosso pecado e, por isto, clamamos:</w:t>
      </w:r>
      <w:r w:rsidRPr="0051227C">
        <w:rPr>
          <w:rFonts w:asciiTheme="minorHAnsi" w:hAnsiTheme="minorHAnsi" w:cstheme="minorHAnsi"/>
          <w:color w:val="7F7F7F" w:themeColor="text1" w:themeTint="80"/>
        </w:rPr>
        <w:br/>
      </w:r>
      <w:r w:rsidRPr="0051227C">
        <w:rPr>
          <w:rFonts w:asciiTheme="minorHAnsi" w:hAnsiTheme="minorHAnsi" w:cstheme="minorHAnsi"/>
          <w:color w:val="000000"/>
          <w:sz w:val="27"/>
          <w:szCs w:val="27"/>
        </w:rPr>
        <w:t xml:space="preserve">Canto: 35 LCI - </w:t>
      </w:r>
      <w:r w:rsidRPr="0051227C">
        <w:rPr>
          <w:rFonts w:asciiTheme="minorHAnsi" w:hAnsiTheme="minorHAnsi" w:cstheme="minorHAnsi"/>
          <w:color w:val="7F7F7F" w:themeColor="text1" w:themeTint="80"/>
          <w:sz w:val="27"/>
          <w:szCs w:val="27"/>
        </w:rPr>
        <w:t>Perdão, Senhor, perdão.</w:t>
      </w:r>
    </w:p>
    <w:p w14:paraId="4FE7C574" w14:textId="77777777" w:rsidR="00491569" w:rsidRPr="00491569" w:rsidRDefault="00491569" w:rsidP="00491569">
      <w:pPr>
        <w:shd w:val="clear" w:color="auto" w:fill="FFFFFF"/>
        <w:spacing w:line="360" w:lineRule="auto"/>
        <w:jc w:val="both"/>
        <w:rPr>
          <w:rFonts w:asciiTheme="minorHAnsi" w:hAnsiTheme="minorHAnsi" w:cstheme="minorHAnsi"/>
          <w:color w:val="0070C0"/>
        </w:rPr>
      </w:pPr>
      <w:r w:rsidRPr="00491569">
        <w:rPr>
          <w:rFonts w:asciiTheme="minorHAnsi" w:hAnsiTheme="minorHAnsi" w:cstheme="minorHAnsi"/>
          <w:color w:val="0070C0"/>
        </w:rPr>
        <w:t>https://www.youtube.com/watch?v=kr5DRL2p7_Y</w:t>
      </w:r>
    </w:p>
    <w:p w14:paraId="5A3C342B" w14:textId="77777777" w:rsidR="00491569" w:rsidRDefault="0051227C" w:rsidP="00491569">
      <w:pPr>
        <w:jc w:val="both"/>
        <w:rPr>
          <w:rFonts w:cstheme="minorHAnsi"/>
          <w:color w:val="000000"/>
          <w:sz w:val="27"/>
          <w:szCs w:val="27"/>
        </w:rPr>
      </w:pPr>
      <w:r w:rsidRPr="0051227C">
        <w:rPr>
          <w:rFonts w:asciiTheme="minorHAnsi" w:hAnsiTheme="minorHAnsi" w:cstheme="minorHAnsi"/>
          <w:color w:val="000000"/>
        </w:rPr>
        <w:br/>
      </w:r>
      <w:r w:rsidRPr="0051227C">
        <w:rPr>
          <w:rFonts w:asciiTheme="minorHAnsi" w:hAnsiTheme="minorHAnsi" w:cstheme="minorHAnsi"/>
          <w:color w:val="000000"/>
          <w:sz w:val="27"/>
          <w:szCs w:val="27"/>
        </w:rPr>
        <w:t>Anúncio da graça</w:t>
      </w:r>
    </w:p>
    <w:p w14:paraId="46E7AC5A" w14:textId="77777777" w:rsidR="00491569" w:rsidRDefault="0051227C" w:rsidP="00491569">
      <w:pPr>
        <w:jc w:val="both"/>
        <w:rPr>
          <w:rFonts w:cstheme="minorHAnsi"/>
          <w:color w:val="7F7F7F" w:themeColor="text1" w:themeTint="80"/>
          <w:sz w:val="27"/>
          <w:szCs w:val="27"/>
        </w:rPr>
      </w:pPr>
      <w:r w:rsidRPr="0051227C">
        <w:rPr>
          <w:rFonts w:asciiTheme="minorHAnsi" w:hAnsiTheme="minorHAnsi" w:cstheme="minorHAnsi"/>
          <w:color w:val="000000"/>
          <w:sz w:val="27"/>
          <w:szCs w:val="27"/>
        </w:rPr>
        <w:t xml:space="preserve">L.: </w:t>
      </w:r>
      <w:r w:rsidRPr="0051227C">
        <w:rPr>
          <w:rFonts w:asciiTheme="minorHAnsi" w:hAnsiTheme="minorHAnsi" w:cstheme="minorHAnsi"/>
          <w:color w:val="7F7F7F" w:themeColor="text1" w:themeTint="80"/>
          <w:sz w:val="27"/>
          <w:szCs w:val="27"/>
        </w:rPr>
        <w:t>Em João 3. 16-17, lemos que “Deus amou o mundo tanto que enviou o seu Filho para salvar o mundo e não para julgá-lo”.</w:t>
      </w:r>
    </w:p>
    <w:p w14:paraId="46E247FB" w14:textId="77777777" w:rsidR="00491569" w:rsidRDefault="0051227C" w:rsidP="00491569">
      <w:pPr>
        <w:jc w:val="both"/>
        <w:rPr>
          <w:rFonts w:cstheme="minorHAnsi"/>
          <w:color w:val="7F7F7F" w:themeColor="text1" w:themeTint="80"/>
          <w:sz w:val="27"/>
          <w:szCs w:val="27"/>
        </w:rPr>
      </w:pPr>
      <w:r w:rsidRPr="0051227C">
        <w:rPr>
          <w:rFonts w:asciiTheme="minorHAnsi" w:hAnsiTheme="minorHAnsi" w:cstheme="minorHAnsi"/>
          <w:color w:val="7F7F7F" w:themeColor="text1" w:themeTint="80"/>
          <w:sz w:val="27"/>
          <w:szCs w:val="27"/>
        </w:rPr>
        <w:t>Nisso cremos e louvamos a Deus pelo seu perdão!</w:t>
      </w:r>
    </w:p>
    <w:p w14:paraId="0E48E10E" w14:textId="77777777" w:rsidR="00491569" w:rsidRDefault="0051227C" w:rsidP="00491569">
      <w:pPr>
        <w:jc w:val="both"/>
        <w:rPr>
          <w:rFonts w:cstheme="minorHAnsi"/>
          <w:color w:val="7F7F7F" w:themeColor="text1" w:themeTint="80"/>
          <w:sz w:val="27"/>
          <w:szCs w:val="27"/>
          <w:lang w:val="en-US"/>
        </w:rPr>
      </w:pPr>
      <w:r w:rsidRPr="0051227C">
        <w:rPr>
          <w:rFonts w:asciiTheme="minorHAnsi" w:hAnsiTheme="minorHAnsi" w:cstheme="minorHAnsi"/>
          <w:color w:val="7F7F7F" w:themeColor="text1" w:themeTint="80"/>
          <w:sz w:val="27"/>
          <w:szCs w:val="27"/>
        </w:rPr>
        <w:t>Creiamos neste amor e vivamos dele, acolhendo todas as pessoas, valorizando-as, integrando-as, pacificando e dialogando. Em nome do Pai e do Filho e do Espírito Santo, amém.</w:t>
      </w:r>
      <w:r w:rsidR="00491569">
        <w:rPr>
          <w:rFonts w:cstheme="minorHAnsi"/>
          <w:color w:val="7F7F7F" w:themeColor="text1" w:themeTint="80"/>
          <w:sz w:val="27"/>
          <w:szCs w:val="27"/>
          <w:lang w:val="es-ES"/>
        </w:rPr>
        <w:t xml:space="preserve"> </w:t>
      </w:r>
    </w:p>
    <w:p w14:paraId="09260E9E" w14:textId="77777777" w:rsidR="00491569" w:rsidRDefault="0051227C" w:rsidP="00491569">
      <w:pPr>
        <w:jc w:val="both"/>
        <w:rPr>
          <w:rFonts w:cstheme="minorHAnsi"/>
          <w:color w:val="7F7F7F" w:themeColor="text1" w:themeTint="80"/>
          <w:sz w:val="27"/>
          <w:szCs w:val="27"/>
        </w:rPr>
      </w:pPr>
      <w:r w:rsidRPr="0051227C">
        <w:rPr>
          <w:rFonts w:asciiTheme="minorHAnsi" w:hAnsiTheme="minorHAnsi" w:cstheme="minorHAnsi"/>
          <w:color w:val="000000"/>
          <w:sz w:val="27"/>
          <w:szCs w:val="27"/>
        </w:rPr>
        <w:t xml:space="preserve">C.: </w:t>
      </w:r>
      <w:r w:rsidRPr="0051227C">
        <w:rPr>
          <w:rFonts w:asciiTheme="minorHAnsi" w:hAnsiTheme="minorHAnsi" w:cstheme="minorHAnsi"/>
          <w:color w:val="7F7F7F" w:themeColor="text1" w:themeTint="80"/>
          <w:sz w:val="27"/>
          <w:szCs w:val="27"/>
        </w:rPr>
        <w:t>Amém.</w:t>
      </w:r>
    </w:p>
    <w:p w14:paraId="6F6B4C0F" w14:textId="77777777" w:rsidR="00491569" w:rsidRDefault="0051227C" w:rsidP="00491569">
      <w:pPr>
        <w:jc w:val="both"/>
        <w:rPr>
          <w:rFonts w:cstheme="minorHAnsi"/>
          <w:color w:val="000000"/>
          <w:sz w:val="27"/>
          <w:szCs w:val="27"/>
        </w:rPr>
      </w:pPr>
      <w:r w:rsidRPr="0051227C">
        <w:rPr>
          <w:rFonts w:asciiTheme="minorHAnsi" w:hAnsiTheme="minorHAnsi" w:cstheme="minorHAnsi"/>
          <w:color w:val="000000"/>
        </w:rPr>
        <w:br/>
      </w:r>
      <w:r w:rsidRPr="0051227C">
        <w:rPr>
          <w:rFonts w:asciiTheme="minorHAnsi" w:hAnsiTheme="minorHAnsi" w:cstheme="minorHAnsi"/>
          <w:color w:val="000000"/>
          <w:sz w:val="27"/>
          <w:szCs w:val="27"/>
        </w:rPr>
        <w:t>Kyrie Eleison</w:t>
      </w:r>
    </w:p>
    <w:p w14:paraId="1EBA5F82" w14:textId="77777777" w:rsidR="00491569" w:rsidRDefault="0051227C" w:rsidP="00491569">
      <w:pPr>
        <w:jc w:val="both"/>
        <w:rPr>
          <w:rFonts w:cstheme="minorHAnsi"/>
          <w:color w:val="7F7F7F" w:themeColor="text1" w:themeTint="80"/>
          <w:sz w:val="27"/>
          <w:szCs w:val="27"/>
        </w:rPr>
      </w:pPr>
      <w:r w:rsidRPr="0051227C">
        <w:rPr>
          <w:rFonts w:asciiTheme="minorHAnsi" w:hAnsiTheme="minorHAnsi" w:cstheme="minorHAnsi"/>
          <w:color w:val="000000"/>
          <w:sz w:val="27"/>
          <w:szCs w:val="27"/>
        </w:rPr>
        <w:t xml:space="preserve">L.: </w:t>
      </w:r>
      <w:r w:rsidRPr="0051227C">
        <w:rPr>
          <w:rFonts w:asciiTheme="minorHAnsi" w:hAnsiTheme="minorHAnsi" w:cstheme="minorHAnsi"/>
          <w:color w:val="7F7F7F" w:themeColor="text1" w:themeTint="80"/>
          <w:sz w:val="27"/>
          <w:szCs w:val="27"/>
        </w:rPr>
        <w:t>Trazemos diante de Deus as dores causadas pelo preconceito e pela dureza do coração humano.</w:t>
      </w:r>
    </w:p>
    <w:p w14:paraId="03082C1B" w14:textId="77777777" w:rsidR="00603170" w:rsidRDefault="0051227C" w:rsidP="00491569">
      <w:pPr>
        <w:jc w:val="both"/>
        <w:rPr>
          <w:rFonts w:asciiTheme="minorHAnsi" w:hAnsiTheme="minorHAnsi" w:cstheme="minorHAnsi"/>
          <w:color w:val="7F7F7F" w:themeColor="text1" w:themeTint="80"/>
          <w:sz w:val="27"/>
          <w:szCs w:val="27"/>
        </w:rPr>
      </w:pPr>
      <w:r w:rsidRPr="0051227C">
        <w:rPr>
          <w:rFonts w:asciiTheme="minorHAnsi" w:hAnsiTheme="minorHAnsi" w:cstheme="minorHAnsi"/>
          <w:color w:val="000000"/>
        </w:rPr>
        <w:br/>
      </w:r>
      <w:r w:rsidRPr="0051227C">
        <w:rPr>
          <w:rFonts w:asciiTheme="minorHAnsi" w:hAnsiTheme="minorHAnsi" w:cstheme="minorHAnsi"/>
          <w:color w:val="7F7F7F" w:themeColor="text1" w:themeTint="80"/>
          <w:sz w:val="27"/>
          <w:szCs w:val="27"/>
        </w:rPr>
        <w:t>Elevamos a Ti, Senhor, o clamor das pessoas com deficiência para que a sociedade as enxergue como tua imagem e semelhança. Clamemos por menos olhares de preconceito e mais olhares de compaixão e cuidado. Clamemos por menos barreiras físicas que as impedem de ir e vir e por mais acessibilidade que possibilite sua autonomia. Clamemos para que vejam menos suas deficiências e mais os seus dons e talentos. Clamemos por menos atitudes que as incapacitam e por mais estímulos e incentivos para exercerem sua cidadania, ajudando a construir um mundo mais inclusivo. Kyrie eleison! (Texto adaptado de Emanuela Silva Soares e Rosilei de Fátima Silva Soares, material da Semana Nacional da Pessoa com Deficiência de 2021).</w:t>
      </w:r>
    </w:p>
    <w:p w14:paraId="06382713" w14:textId="77777777" w:rsidR="00603170" w:rsidRDefault="00603170" w:rsidP="00491569">
      <w:pPr>
        <w:jc w:val="both"/>
        <w:rPr>
          <w:rFonts w:asciiTheme="minorHAnsi" w:hAnsiTheme="minorHAnsi" w:cstheme="minorHAnsi"/>
          <w:color w:val="7F7F7F" w:themeColor="text1" w:themeTint="80"/>
        </w:rPr>
      </w:pPr>
    </w:p>
    <w:p w14:paraId="6A9328F2" w14:textId="6482BA76" w:rsidR="00491569" w:rsidRDefault="0051227C" w:rsidP="00491569">
      <w:pPr>
        <w:jc w:val="both"/>
        <w:rPr>
          <w:rFonts w:cstheme="minorHAnsi"/>
          <w:color w:val="7F7F7F" w:themeColor="text1" w:themeTint="80"/>
          <w:sz w:val="27"/>
          <w:szCs w:val="27"/>
        </w:rPr>
      </w:pPr>
      <w:r w:rsidRPr="0051227C">
        <w:rPr>
          <w:rFonts w:asciiTheme="minorHAnsi" w:hAnsiTheme="minorHAnsi" w:cstheme="minorHAnsi"/>
          <w:color w:val="7F7F7F" w:themeColor="text1" w:themeTint="80"/>
        </w:rPr>
        <w:lastRenderedPageBreak/>
        <w:br/>
      </w:r>
      <w:r w:rsidRPr="0051227C">
        <w:rPr>
          <w:rFonts w:asciiTheme="minorHAnsi" w:hAnsiTheme="minorHAnsi" w:cstheme="minorHAnsi"/>
          <w:color w:val="7F7F7F" w:themeColor="text1" w:themeTint="80"/>
          <w:sz w:val="27"/>
          <w:szCs w:val="27"/>
        </w:rPr>
        <w:t>Clamemos, cantando:</w:t>
      </w:r>
    </w:p>
    <w:p w14:paraId="12378E0E" w14:textId="72751AD8" w:rsidR="00491569" w:rsidRDefault="0051227C" w:rsidP="00491569">
      <w:pPr>
        <w:jc w:val="both"/>
        <w:rPr>
          <w:rFonts w:cstheme="minorHAnsi"/>
          <w:color w:val="000000"/>
        </w:rPr>
      </w:pPr>
      <w:r w:rsidRPr="0051227C">
        <w:rPr>
          <w:rFonts w:asciiTheme="minorHAnsi" w:hAnsiTheme="minorHAnsi" w:cstheme="minorHAnsi"/>
          <w:color w:val="000000"/>
          <w:sz w:val="27"/>
          <w:szCs w:val="27"/>
        </w:rPr>
        <w:t xml:space="preserve">Canto: </w:t>
      </w:r>
      <w:r w:rsidRPr="0051227C">
        <w:rPr>
          <w:rFonts w:asciiTheme="minorHAnsi" w:hAnsiTheme="minorHAnsi" w:cstheme="minorHAnsi"/>
          <w:color w:val="7F7F7F" w:themeColor="text1" w:themeTint="80"/>
          <w:sz w:val="27"/>
          <w:szCs w:val="27"/>
        </w:rPr>
        <w:t>56 LCI - Pelas dores deste mundo, ó Senhor</w:t>
      </w:r>
    </w:p>
    <w:p w14:paraId="6F12444B" w14:textId="77777777" w:rsidR="00491569" w:rsidRDefault="00491569" w:rsidP="00491569">
      <w:pPr>
        <w:shd w:val="clear" w:color="auto" w:fill="FFFFFF"/>
        <w:spacing w:line="263" w:lineRule="atLeast"/>
        <w:jc w:val="both"/>
        <w:rPr>
          <w:rFonts w:cstheme="minorHAnsi"/>
          <w:color w:val="000000"/>
          <w:sz w:val="27"/>
          <w:szCs w:val="27"/>
        </w:rPr>
      </w:pPr>
      <w:r w:rsidRPr="00491569">
        <w:rPr>
          <w:rFonts w:asciiTheme="minorHAnsi" w:hAnsiTheme="minorHAnsi" w:cstheme="minorHAnsi"/>
          <w:color w:val="0070C0"/>
        </w:rPr>
        <w:t>https://www.youtube.com/watch?v=p6QBZeB1eaA</w:t>
      </w:r>
      <w:r w:rsidR="0051227C" w:rsidRPr="0051227C">
        <w:rPr>
          <w:rFonts w:asciiTheme="minorHAnsi" w:hAnsiTheme="minorHAnsi" w:cstheme="minorHAnsi"/>
          <w:color w:val="000000"/>
        </w:rPr>
        <w:br/>
      </w:r>
      <w:r w:rsidR="0051227C" w:rsidRPr="0051227C">
        <w:rPr>
          <w:rFonts w:asciiTheme="minorHAnsi" w:hAnsiTheme="minorHAnsi" w:cstheme="minorHAnsi"/>
          <w:color w:val="000000"/>
        </w:rPr>
        <w:br/>
      </w:r>
      <w:r w:rsidR="0051227C" w:rsidRPr="0051227C">
        <w:rPr>
          <w:rFonts w:asciiTheme="minorHAnsi" w:hAnsiTheme="minorHAnsi" w:cstheme="minorHAnsi"/>
          <w:color w:val="000000"/>
          <w:sz w:val="27"/>
          <w:szCs w:val="27"/>
        </w:rPr>
        <w:t>Gloria in Excelsis</w:t>
      </w:r>
    </w:p>
    <w:p w14:paraId="2FF0C963" w14:textId="77777777" w:rsidR="00ED6AD2" w:rsidRDefault="0051227C" w:rsidP="00491569">
      <w:pPr>
        <w:shd w:val="clear" w:color="auto" w:fill="FFFFFF"/>
        <w:spacing w:line="263" w:lineRule="atLeast"/>
        <w:jc w:val="both"/>
        <w:rPr>
          <w:rFonts w:cstheme="minorHAnsi"/>
          <w:color w:val="000000"/>
        </w:rPr>
      </w:pPr>
      <w:r w:rsidRPr="0051227C">
        <w:rPr>
          <w:rFonts w:asciiTheme="minorHAnsi" w:hAnsiTheme="minorHAnsi" w:cstheme="minorHAnsi"/>
          <w:color w:val="000000"/>
          <w:sz w:val="27"/>
          <w:szCs w:val="27"/>
        </w:rPr>
        <w:t xml:space="preserve">L.: </w:t>
      </w:r>
      <w:r w:rsidRPr="0051227C">
        <w:rPr>
          <w:rFonts w:asciiTheme="minorHAnsi" w:hAnsiTheme="minorHAnsi" w:cstheme="minorHAnsi"/>
          <w:color w:val="7F7F7F" w:themeColor="text1" w:themeTint="80"/>
          <w:sz w:val="27"/>
          <w:szCs w:val="27"/>
        </w:rPr>
        <w:t>Ao enviar Jesus ao mundo, Deus demonstrou que ama toda a sua criação indistintamente, que não faz acepção de pessoas. Jesus veio para nos mostrar como viver no amor de Deus e como transformar tudo o que na sociedade faz a sua criação sofrer. Vamos louvar nosso Deus, por tudo o que fez e faz por nós, cantando: </w:t>
      </w:r>
      <w:r w:rsidRPr="0051227C">
        <w:rPr>
          <w:rFonts w:asciiTheme="minorHAnsi" w:hAnsiTheme="minorHAnsi" w:cstheme="minorHAnsi"/>
          <w:color w:val="000000"/>
        </w:rPr>
        <w:br/>
      </w:r>
      <w:r w:rsidRPr="0051227C">
        <w:rPr>
          <w:rFonts w:asciiTheme="minorHAnsi" w:hAnsiTheme="minorHAnsi" w:cstheme="minorHAnsi"/>
          <w:color w:val="000000"/>
          <w:sz w:val="27"/>
          <w:szCs w:val="27"/>
        </w:rPr>
        <w:t xml:space="preserve">Canto: </w:t>
      </w:r>
      <w:r w:rsidRPr="0051227C">
        <w:rPr>
          <w:rFonts w:asciiTheme="minorHAnsi" w:hAnsiTheme="minorHAnsi" w:cstheme="minorHAnsi"/>
          <w:color w:val="7F7F7F" w:themeColor="text1" w:themeTint="80"/>
          <w:sz w:val="27"/>
          <w:szCs w:val="27"/>
        </w:rPr>
        <w:t>72 LCI - Glória, glória, glória, lá nas alturas a Deus</w:t>
      </w:r>
    </w:p>
    <w:p w14:paraId="31035D49" w14:textId="77777777" w:rsidR="00ED6AD2" w:rsidRPr="00ED6AD2" w:rsidRDefault="00ED6AD2" w:rsidP="00ED6AD2">
      <w:pPr>
        <w:pStyle w:val="Ttulo1"/>
        <w:shd w:val="clear" w:color="auto" w:fill="FFFFFF"/>
        <w:spacing w:before="120" w:beforeAutospacing="0" w:after="120" w:afterAutospacing="0"/>
        <w:rPr>
          <w:rFonts w:asciiTheme="minorHAnsi" w:hAnsiTheme="minorHAnsi" w:cstheme="minorHAnsi"/>
          <w:b w:val="0"/>
          <w:bCs w:val="0"/>
          <w:color w:val="0070C0"/>
          <w:sz w:val="24"/>
          <w:szCs w:val="24"/>
        </w:rPr>
      </w:pPr>
      <w:r w:rsidRPr="00ED6AD2">
        <w:rPr>
          <w:rFonts w:asciiTheme="minorHAnsi" w:hAnsiTheme="minorHAnsi" w:cstheme="minorHAnsi"/>
          <w:b w:val="0"/>
          <w:bCs w:val="0"/>
          <w:color w:val="0070C0"/>
          <w:sz w:val="24"/>
          <w:szCs w:val="24"/>
        </w:rPr>
        <w:t>https://www.youtube.com/watch?v=8bw1XY3timc</w:t>
      </w:r>
    </w:p>
    <w:p w14:paraId="559D7B5E" w14:textId="77777777" w:rsidR="00ED6AD2" w:rsidRDefault="0051227C" w:rsidP="00491569">
      <w:pPr>
        <w:shd w:val="clear" w:color="auto" w:fill="FFFFFF"/>
        <w:spacing w:line="263" w:lineRule="atLeast"/>
        <w:jc w:val="both"/>
        <w:rPr>
          <w:rFonts w:cstheme="minorHAnsi"/>
          <w:color w:val="000000"/>
          <w:sz w:val="27"/>
          <w:szCs w:val="27"/>
        </w:rPr>
      </w:pPr>
      <w:r w:rsidRPr="0051227C">
        <w:rPr>
          <w:rFonts w:asciiTheme="minorHAnsi" w:hAnsiTheme="minorHAnsi" w:cstheme="minorHAnsi"/>
          <w:color w:val="000000"/>
        </w:rPr>
        <w:br/>
      </w:r>
      <w:r w:rsidRPr="0051227C">
        <w:rPr>
          <w:rFonts w:asciiTheme="minorHAnsi" w:hAnsiTheme="minorHAnsi" w:cstheme="minorHAnsi"/>
          <w:color w:val="000000"/>
          <w:sz w:val="27"/>
          <w:szCs w:val="27"/>
        </w:rPr>
        <w:t>Oração do dia</w:t>
      </w:r>
    </w:p>
    <w:p w14:paraId="51C05FFF" w14:textId="77777777" w:rsidR="00ED6AD2" w:rsidRDefault="0051227C" w:rsidP="00491569">
      <w:pPr>
        <w:shd w:val="clear" w:color="auto" w:fill="FFFFFF"/>
        <w:spacing w:line="263" w:lineRule="atLeast"/>
        <w:jc w:val="both"/>
        <w:rPr>
          <w:rFonts w:cstheme="minorHAnsi"/>
          <w:color w:val="7F7F7F" w:themeColor="text1" w:themeTint="80"/>
          <w:sz w:val="27"/>
          <w:szCs w:val="27"/>
        </w:rPr>
      </w:pPr>
      <w:r w:rsidRPr="0051227C">
        <w:rPr>
          <w:rFonts w:asciiTheme="minorHAnsi" w:hAnsiTheme="minorHAnsi" w:cstheme="minorHAnsi"/>
          <w:color w:val="7F7F7F" w:themeColor="text1" w:themeTint="80"/>
          <w:sz w:val="27"/>
          <w:szCs w:val="27"/>
        </w:rPr>
        <w:t>Santo Deus, fonte de amor, que nos criaste para amar as outras pessoas não só de palavra, nem da boca para fora, mas de fato e de verdade. Alimenta-nos sempre do teu amor para que possamos tecer redes de cuidado mútuo, visando o respeito à diversidade humana, à multiplicidade de existências, com vistas à promoção da equidade e à mudança de paradigmas vigentes, em busca de uma sociedade mais igualitária para todas as pessoas. Ajuda-nos a não padronizar, uniformizar e hierarquizar as relações interpessoais. Que ampliemos nosso olhar de que todas as pessoas são importantes e valiosas. Em tua presença nos colocamos de coração aberto e ouvidos atentos. Preenche-nos com o teu Espírito de amor. Alimenta-nos de vida e comunhão. Por Jesus, que contigo e o Espírito Santo, vive e reina de eternidade a eternidade. Amém.</w:t>
      </w:r>
    </w:p>
    <w:p w14:paraId="121AC7F5" w14:textId="081929D4" w:rsidR="00ED6AD2" w:rsidRDefault="0051227C" w:rsidP="00491569">
      <w:pPr>
        <w:shd w:val="clear" w:color="auto" w:fill="FFFFFF"/>
        <w:spacing w:line="263" w:lineRule="atLeast"/>
        <w:jc w:val="both"/>
        <w:rPr>
          <w:rFonts w:cstheme="minorHAnsi"/>
          <w:color w:val="000000"/>
          <w:sz w:val="27"/>
          <w:szCs w:val="27"/>
        </w:rPr>
      </w:pPr>
      <w:r w:rsidRPr="0051227C">
        <w:rPr>
          <w:rFonts w:asciiTheme="minorHAnsi" w:hAnsiTheme="minorHAnsi" w:cstheme="minorHAnsi"/>
          <w:color w:val="000000"/>
        </w:rPr>
        <w:br/>
      </w:r>
      <w:r w:rsidRPr="0051227C">
        <w:rPr>
          <w:rFonts w:asciiTheme="minorHAnsi" w:hAnsiTheme="minorHAnsi" w:cstheme="minorHAnsi"/>
          <w:color w:val="FFFFFF" w:themeColor="background1"/>
          <w:sz w:val="27"/>
          <w:szCs w:val="27"/>
          <w:highlight w:val="darkMagenta"/>
        </w:rPr>
        <w:t xml:space="preserve">LITURGIA DA </w:t>
      </w:r>
      <w:r w:rsidR="00ED6AD2" w:rsidRPr="00ED6AD2">
        <w:rPr>
          <w:rFonts w:cstheme="minorHAnsi"/>
          <w:color w:val="FFFFFF" w:themeColor="background1"/>
          <w:sz w:val="27"/>
          <w:szCs w:val="27"/>
          <w:highlight w:val="darkMagenta"/>
        </w:rPr>
        <w:t>PALABRA</w:t>
      </w:r>
    </w:p>
    <w:p w14:paraId="2DB9C469" w14:textId="77777777" w:rsidR="00ED6AD2" w:rsidRDefault="0051227C" w:rsidP="00491569">
      <w:pPr>
        <w:shd w:val="clear" w:color="auto" w:fill="FFFFFF"/>
        <w:spacing w:line="263" w:lineRule="atLeast"/>
        <w:jc w:val="both"/>
        <w:rPr>
          <w:rFonts w:cstheme="minorHAnsi"/>
          <w:color w:val="000000"/>
          <w:sz w:val="27"/>
          <w:szCs w:val="27"/>
        </w:rPr>
      </w:pPr>
      <w:r w:rsidRPr="0051227C">
        <w:rPr>
          <w:rFonts w:asciiTheme="minorHAnsi" w:hAnsiTheme="minorHAnsi" w:cstheme="minorHAnsi"/>
          <w:color w:val="000000"/>
        </w:rPr>
        <w:br/>
      </w:r>
      <w:r w:rsidRPr="0051227C">
        <w:rPr>
          <w:rFonts w:asciiTheme="minorHAnsi" w:hAnsiTheme="minorHAnsi" w:cstheme="minorHAnsi"/>
          <w:color w:val="000000"/>
          <w:sz w:val="27"/>
          <w:szCs w:val="27"/>
        </w:rPr>
        <w:t xml:space="preserve">L.: </w:t>
      </w:r>
      <w:r w:rsidRPr="0051227C">
        <w:rPr>
          <w:rFonts w:asciiTheme="minorHAnsi" w:hAnsiTheme="minorHAnsi" w:cstheme="minorHAnsi"/>
          <w:color w:val="7F7F7F" w:themeColor="text1" w:themeTint="80"/>
          <w:sz w:val="27"/>
          <w:szCs w:val="27"/>
        </w:rPr>
        <w:t>A Palavra de Deus nos orienta sobre a forma de amar e servir conforme a sua vontade.</w:t>
      </w:r>
      <w:r w:rsidRPr="0051227C">
        <w:rPr>
          <w:rFonts w:asciiTheme="minorHAnsi" w:hAnsiTheme="minorHAnsi" w:cstheme="minorHAnsi"/>
          <w:color w:val="000000"/>
        </w:rPr>
        <w:br/>
      </w:r>
      <w:r w:rsidRPr="0051227C">
        <w:rPr>
          <w:rFonts w:asciiTheme="minorHAnsi" w:hAnsiTheme="minorHAnsi" w:cstheme="minorHAnsi"/>
          <w:color w:val="000000"/>
          <w:sz w:val="27"/>
          <w:szCs w:val="27"/>
        </w:rPr>
        <w:t> </w:t>
      </w:r>
      <w:r w:rsidRPr="0051227C">
        <w:rPr>
          <w:rFonts w:asciiTheme="minorHAnsi" w:hAnsiTheme="minorHAnsi" w:cstheme="minorHAnsi"/>
          <w:color w:val="000000"/>
        </w:rPr>
        <w:br/>
      </w:r>
      <w:r w:rsidRPr="0051227C">
        <w:rPr>
          <w:rFonts w:asciiTheme="minorHAnsi" w:hAnsiTheme="minorHAnsi" w:cstheme="minorHAnsi"/>
          <w:color w:val="000000"/>
          <w:sz w:val="27"/>
          <w:szCs w:val="27"/>
        </w:rPr>
        <w:t>Leituras bíblicas:</w:t>
      </w:r>
    </w:p>
    <w:p w14:paraId="7D5904AF" w14:textId="77777777" w:rsidR="00ED6AD2" w:rsidRPr="00ED6AD2" w:rsidRDefault="0051227C" w:rsidP="00491569">
      <w:pPr>
        <w:shd w:val="clear" w:color="auto" w:fill="FFFFFF"/>
        <w:spacing w:line="263" w:lineRule="atLeast"/>
        <w:jc w:val="both"/>
        <w:rPr>
          <w:rFonts w:cstheme="minorHAnsi"/>
          <w:color w:val="7F7F7F" w:themeColor="text1" w:themeTint="80"/>
          <w:sz w:val="27"/>
          <w:szCs w:val="27"/>
        </w:rPr>
      </w:pPr>
      <w:r w:rsidRPr="0051227C">
        <w:rPr>
          <w:rFonts w:asciiTheme="minorHAnsi" w:hAnsiTheme="minorHAnsi" w:cstheme="minorHAnsi"/>
          <w:color w:val="000000"/>
          <w:sz w:val="27"/>
          <w:szCs w:val="27"/>
        </w:rPr>
        <w:t xml:space="preserve">Leitura bíblica: </w:t>
      </w:r>
      <w:r w:rsidRPr="0051227C">
        <w:rPr>
          <w:rFonts w:asciiTheme="minorHAnsi" w:hAnsiTheme="minorHAnsi" w:cstheme="minorHAnsi"/>
          <w:color w:val="7F7F7F" w:themeColor="text1" w:themeTint="80"/>
          <w:sz w:val="27"/>
          <w:szCs w:val="27"/>
        </w:rPr>
        <w:t>Miqueias 6.8.</w:t>
      </w:r>
    </w:p>
    <w:p w14:paraId="566AA87B" w14:textId="0A949A4C" w:rsidR="00ED6AD2" w:rsidRDefault="0051227C" w:rsidP="00491569">
      <w:pPr>
        <w:shd w:val="clear" w:color="auto" w:fill="FFFFFF"/>
        <w:spacing w:line="263" w:lineRule="atLeast"/>
        <w:jc w:val="both"/>
        <w:rPr>
          <w:rFonts w:cstheme="minorHAnsi"/>
          <w:color w:val="7F7F7F" w:themeColor="text1" w:themeTint="80"/>
          <w:sz w:val="27"/>
          <w:szCs w:val="27"/>
        </w:rPr>
      </w:pPr>
      <w:r w:rsidRPr="0051227C">
        <w:rPr>
          <w:rFonts w:asciiTheme="minorHAnsi" w:hAnsiTheme="minorHAnsi" w:cstheme="minorHAnsi"/>
          <w:color w:val="000000"/>
          <w:sz w:val="27"/>
          <w:szCs w:val="27"/>
        </w:rPr>
        <w:t xml:space="preserve">Canto: </w:t>
      </w:r>
      <w:r w:rsidRPr="0051227C">
        <w:rPr>
          <w:rFonts w:asciiTheme="minorHAnsi" w:hAnsiTheme="minorHAnsi" w:cstheme="minorHAnsi"/>
          <w:color w:val="7F7F7F" w:themeColor="text1" w:themeTint="80"/>
          <w:sz w:val="27"/>
          <w:szCs w:val="27"/>
        </w:rPr>
        <w:t>04 LCI - Onde reina amor.</w:t>
      </w:r>
    </w:p>
    <w:p w14:paraId="4D3EB673" w14:textId="77777777" w:rsidR="00ED6AD2" w:rsidRPr="00ED6AD2" w:rsidRDefault="00ED6AD2" w:rsidP="00ED6AD2">
      <w:pPr>
        <w:pStyle w:val="Ningnestilodeprrafo"/>
        <w:rPr>
          <w:rFonts w:asciiTheme="minorHAnsi" w:hAnsiTheme="minorHAnsi" w:cstheme="minorHAnsi"/>
          <w:color w:val="0070C0"/>
        </w:rPr>
      </w:pPr>
      <w:r w:rsidRPr="00ED6AD2">
        <w:rPr>
          <w:rFonts w:asciiTheme="minorHAnsi" w:hAnsiTheme="minorHAnsi" w:cstheme="minorHAnsi"/>
          <w:color w:val="0070C0"/>
        </w:rPr>
        <w:t>https://youtu.be/pgLO-C0BBhs</w:t>
      </w:r>
    </w:p>
    <w:p w14:paraId="53E38C8C" w14:textId="77777777" w:rsidR="00ED6AD2" w:rsidRDefault="0051227C" w:rsidP="00491569">
      <w:pPr>
        <w:shd w:val="clear" w:color="auto" w:fill="FFFFFF"/>
        <w:spacing w:line="263" w:lineRule="atLeast"/>
        <w:jc w:val="both"/>
        <w:rPr>
          <w:rFonts w:cstheme="minorHAnsi"/>
          <w:color w:val="000000"/>
          <w:sz w:val="27"/>
          <w:szCs w:val="27"/>
        </w:rPr>
      </w:pPr>
      <w:r w:rsidRPr="0051227C">
        <w:rPr>
          <w:rFonts w:asciiTheme="minorHAnsi" w:hAnsiTheme="minorHAnsi" w:cstheme="minorHAnsi"/>
          <w:color w:val="000000"/>
        </w:rPr>
        <w:br/>
      </w:r>
      <w:r w:rsidRPr="0051227C">
        <w:rPr>
          <w:rFonts w:asciiTheme="minorHAnsi" w:hAnsiTheme="minorHAnsi" w:cstheme="minorHAnsi"/>
          <w:color w:val="7F7F7F" w:themeColor="text1" w:themeTint="80"/>
          <w:sz w:val="27"/>
          <w:szCs w:val="27"/>
        </w:rPr>
        <w:t xml:space="preserve">De pé, aclamemos o </w:t>
      </w:r>
      <w:r w:rsidRPr="0051227C">
        <w:rPr>
          <w:rFonts w:asciiTheme="minorHAnsi" w:hAnsiTheme="minorHAnsi" w:cstheme="minorHAnsi"/>
          <w:color w:val="000000"/>
          <w:sz w:val="27"/>
          <w:szCs w:val="27"/>
        </w:rPr>
        <w:t>Evangelho:</w:t>
      </w:r>
    </w:p>
    <w:p w14:paraId="67091DB9" w14:textId="79EA28D3" w:rsidR="00ED6AD2" w:rsidRPr="00ED6AD2" w:rsidRDefault="0051227C" w:rsidP="00491569">
      <w:pPr>
        <w:shd w:val="clear" w:color="auto" w:fill="FFFFFF"/>
        <w:spacing w:line="263" w:lineRule="atLeast"/>
        <w:jc w:val="both"/>
        <w:rPr>
          <w:rFonts w:cstheme="minorHAnsi"/>
          <w:color w:val="000000"/>
          <w:sz w:val="27"/>
          <w:szCs w:val="27"/>
          <w:lang w:val="en-US"/>
        </w:rPr>
      </w:pPr>
      <w:r w:rsidRPr="0051227C">
        <w:rPr>
          <w:rFonts w:asciiTheme="minorHAnsi" w:hAnsiTheme="minorHAnsi" w:cstheme="minorHAnsi"/>
          <w:color w:val="000000"/>
          <w:sz w:val="27"/>
          <w:szCs w:val="27"/>
        </w:rPr>
        <w:t xml:space="preserve">Canto: </w:t>
      </w:r>
      <w:r w:rsidRPr="0051227C">
        <w:rPr>
          <w:rFonts w:asciiTheme="minorHAnsi" w:hAnsiTheme="minorHAnsi" w:cstheme="minorHAnsi"/>
          <w:color w:val="7F7F7F" w:themeColor="text1" w:themeTint="80"/>
          <w:sz w:val="27"/>
          <w:szCs w:val="27"/>
        </w:rPr>
        <w:t>Aleluia, aleluia, aleluia (De Milanez).</w:t>
      </w:r>
    </w:p>
    <w:p w14:paraId="1820B357" w14:textId="77777777" w:rsidR="00ED6AD2" w:rsidRPr="00ED6AD2" w:rsidRDefault="00ED6AD2" w:rsidP="00ED6AD2">
      <w:pPr>
        <w:pStyle w:val="Ningnestilodeprrafo"/>
        <w:rPr>
          <w:rFonts w:asciiTheme="minorHAnsi" w:hAnsiTheme="minorHAnsi" w:cstheme="minorHAnsi"/>
          <w:color w:val="0070C0"/>
        </w:rPr>
      </w:pPr>
      <w:r w:rsidRPr="00ED6AD2">
        <w:rPr>
          <w:rFonts w:asciiTheme="minorHAnsi" w:hAnsiTheme="minorHAnsi" w:cstheme="minorHAnsi"/>
          <w:color w:val="0070C0"/>
        </w:rPr>
        <w:t>https://www.youtube.com/watch?v=HHY2mqSzzJk</w:t>
      </w:r>
    </w:p>
    <w:p w14:paraId="2063E119" w14:textId="4AE5AE36" w:rsidR="00ED6AD2" w:rsidRDefault="0051227C" w:rsidP="00491569">
      <w:pPr>
        <w:shd w:val="clear" w:color="auto" w:fill="FFFFFF"/>
        <w:spacing w:line="263" w:lineRule="atLeast"/>
        <w:jc w:val="both"/>
        <w:rPr>
          <w:rFonts w:cstheme="minorHAnsi"/>
          <w:color w:val="7F7F7F" w:themeColor="text1" w:themeTint="80"/>
          <w:sz w:val="27"/>
          <w:szCs w:val="27"/>
        </w:rPr>
      </w:pPr>
      <w:r w:rsidRPr="0051227C">
        <w:rPr>
          <w:rFonts w:asciiTheme="minorHAnsi" w:hAnsiTheme="minorHAnsi" w:cstheme="minorHAnsi"/>
          <w:color w:val="000000"/>
          <w:sz w:val="27"/>
          <w:szCs w:val="27"/>
        </w:rPr>
        <w:t xml:space="preserve">Leitura do Evangelho: </w:t>
      </w:r>
      <w:r w:rsidRPr="0051227C">
        <w:rPr>
          <w:rFonts w:asciiTheme="minorHAnsi" w:hAnsiTheme="minorHAnsi" w:cstheme="minorHAnsi"/>
          <w:color w:val="7F7F7F" w:themeColor="text1" w:themeTint="80"/>
          <w:sz w:val="27"/>
          <w:szCs w:val="27"/>
        </w:rPr>
        <w:t>Mateus 22.34-40.</w:t>
      </w:r>
    </w:p>
    <w:p w14:paraId="68592B5A" w14:textId="77777777" w:rsidR="000F0BB8" w:rsidRDefault="000F0BB8" w:rsidP="00491569">
      <w:pPr>
        <w:shd w:val="clear" w:color="auto" w:fill="FFFFFF"/>
        <w:spacing w:line="263" w:lineRule="atLeast"/>
        <w:jc w:val="both"/>
        <w:rPr>
          <w:rFonts w:cstheme="minorHAnsi"/>
          <w:color w:val="000000"/>
          <w:sz w:val="27"/>
          <w:szCs w:val="27"/>
        </w:rPr>
      </w:pPr>
    </w:p>
    <w:p w14:paraId="1C243016" w14:textId="77777777" w:rsidR="00ED6AD2" w:rsidRPr="000F0BB8" w:rsidRDefault="0051227C" w:rsidP="00491569">
      <w:pPr>
        <w:shd w:val="clear" w:color="auto" w:fill="FFFFFF"/>
        <w:spacing w:line="263" w:lineRule="atLeast"/>
        <w:jc w:val="both"/>
        <w:rPr>
          <w:rFonts w:cstheme="minorHAnsi"/>
          <w:color w:val="7F7F7F" w:themeColor="text1" w:themeTint="80"/>
          <w:sz w:val="27"/>
          <w:szCs w:val="27"/>
        </w:rPr>
      </w:pPr>
      <w:r w:rsidRPr="0051227C">
        <w:rPr>
          <w:rFonts w:asciiTheme="minorHAnsi" w:hAnsiTheme="minorHAnsi" w:cstheme="minorHAnsi"/>
          <w:color w:val="000000"/>
          <w:sz w:val="27"/>
          <w:szCs w:val="27"/>
        </w:rPr>
        <w:lastRenderedPageBreak/>
        <w:t xml:space="preserve">Pregação: </w:t>
      </w:r>
      <w:r w:rsidRPr="0051227C">
        <w:rPr>
          <w:rFonts w:asciiTheme="minorHAnsi" w:hAnsiTheme="minorHAnsi" w:cstheme="minorHAnsi"/>
          <w:color w:val="7F7F7F" w:themeColor="text1" w:themeTint="80"/>
          <w:sz w:val="27"/>
          <w:szCs w:val="27"/>
        </w:rPr>
        <w:t>1 Coríntios 12.12-27.</w:t>
      </w:r>
    </w:p>
    <w:p w14:paraId="27486558" w14:textId="2C2AFF75" w:rsidR="00ED6AD2" w:rsidRDefault="0051227C" w:rsidP="00491569">
      <w:pPr>
        <w:shd w:val="clear" w:color="auto" w:fill="FFFFFF"/>
        <w:spacing w:line="263" w:lineRule="atLeast"/>
        <w:jc w:val="both"/>
        <w:rPr>
          <w:rFonts w:cstheme="minorHAnsi"/>
          <w:i/>
          <w:iCs/>
          <w:color w:val="7F7F7F" w:themeColor="text1" w:themeTint="80"/>
          <w:sz w:val="27"/>
          <w:szCs w:val="27"/>
        </w:rPr>
      </w:pPr>
      <w:r w:rsidRPr="0051227C">
        <w:rPr>
          <w:rFonts w:asciiTheme="minorHAnsi" w:hAnsiTheme="minorHAnsi" w:cstheme="minorHAnsi"/>
          <w:i/>
          <w:iCs/>
          <w:color w:val="7F7F7F" w:themeColor="text1" w:themeTint="80"/>
          <w:sz w:val="27"/>
          <w:szCs w:val="27"/>
        </w:rPr>
        <w:t>Texto bíblico disponível em áudio, legenda e Libras</w:t>
      </w:r>
    </w:p>
    <w:p w14:paraId="1CF2FA7F" w14:textId="77777777" w:rsidR="00AD29C9" w:rsidRPr="00AD29C9" w:rsidRDefault="00AD29C9" w:rsidP="00AD29C9">
      <w:pPr>
        <w:pStyle w:val="Ningnestilodeprrafo"/>
        <w:rPr>
          <w:rFonts w:asciiTheme="minorHAnsi" w:hAnsiTheme="minorHAnsi" w:cstheme="minorHAnsi"/>
        </w:rPr>
      </w:pPr>
      <w:r w:rsidRPr="00AD29C9">
        <w:rPr>
          <w:rFonts w:asciiTheme="minorHAnsi" w:hAnsiTheme="minorHAnsi" w:cstheme="minorHAnsi"/>
          <w:color w:val="0070C0"/>
        </w:rPr>
        <w:t>https://www.youtube.com/watch?v=By2dngsXy3A</w:t>
      </w:r>
    </w:p>
    <w:p w14:paraId="0896FAB5" w14:textId="77777777" w:rsidR="00AD29C9" w:rsidRPr="00AD29C9" w:rsidRDefault="00AD29C9" w:rsidP="00491569">
      <w:pPr>
        <w:shd w:val="clear" w:color="auto" w:fill="FFFFFF"/>
        <w:spacing w:line="263" w:lineRule="atLeast"/>
        <w:jc w:val="both"/>
        <w:rPr>
          <w:rFonts w:cstheme="minorHAnsi"/>
          <w:i/>
          <w:iCs/>
          <w:color w:val="7F7F7F" w:themeColor="text1" w:themeTint="80"/>
          <w:sz w:val="27"/>
          <w:szCs w:val="27"/>
          <w:lang w:val="en-US"/>
        </w:rPr>
      </w:pPr>
    </w:p>
    <w:p w14:paraId="739688F1" w14:textId="508E9D25" w:rsidR="00ED6AD2" w:rsidRDefault="0051227C" w:rsidP="00491569">
      <w:pPr>
        <w:shd w:val="clear" w:color="auto" w:fill="FFFFFF"/>
        <w:spacing w:line="263" w:lineRule="atLeast"/>
        <w:jc w:val="both"/>
        <w:rPr>
          <w:rFonts w:cstheme="minorHAnsi"/>
          <w:color w:val="000000"/>
          <w:sz w:val="27"/>
          <w:szCs w:val="27"/>
        </w:rPr>
      </w:pPr>
      <w:r w:rsidRPr="0051227C">
        <w:rPr>
          <w:rFonts w:asciiTheme="minorHAnsi" w:hAnsiTheme="minorHAnsi" w:cstheme="minorHAnsi"/>
          <w:color w:val="000000"/>
          <w:sz w:val="27"/>
          <w:szCs w:val="27"/>
        </w:rPr>
        <w:t xml:space="preserve">Canto: </w:t>
      </w:r>
      <w:r w:rsidRPr="0051227C">
        <w:rPr>
          <w:rFonts w:asciiTheme="minorHAnsi" w:hAnsiTheme="minorHAnsi" w:cstheme="minorHAnsi"/>
          <w:color w:val="7F7F7F" w:themeColor="text1" w:themeTint="80"/>
          <w:sz w:val="27"/>
          <w:szCs w:val="27"/>
        </w:rPr>
        <w:t>Viva o amor (música do TA 2022)</w:t>
      </w:r>
    </w:p>
    <w:p w14:paraId="581F77E8" w14:textId="77777777" w:rsidR="00AD29C9" w:rsidRPr="00AD29C9" w:rsidRDefault="00AD29C9" w:rsidP="00AD29C9">
      <w:pPr>
        <w:pStyle w:val="Ningnestilodeprrafo"/>
        <w:rPr>
          <w:rFonts w:asciiTheme="minorHAnsi" w:hAnsiTheme="minorHAnsi" w:cstheme="minorHAnsi"/>
          <w:color w:val="0070C0"/>
        </w:rPr>
      </w:pPr>
      <w:r w:rsidRPr="00AD29C9">
        <w:rPr>
          <w:rFonts w:asciiTheme="minorHAnsi" w:hAnsiTheme="minorHAnsi" w:cstheme="minorHAnsi"/>
          <w:color w:val="0070C0"/>
        </w:rPr>
        <w:t>https://youtu.be/FpYZPQBatmQ</w:t>
      </w:r>
    </w:p>
    <w:p w14:paraId="064C5722" w14:textId="4A47DA8B" w:rsidR="00ED6AD2" w:rsidRPr="00AD29C9" w:rsidRDefault="0051227C" w:rsidP="00491569">
      <w:pPr>
        <w:shd w:val="clear" w:color="auto" w:fill="FFFFFF"/>
        <w:spacing w:line="263" w:lineRule="atLeast"/>
        <w:jc w:val="both"/>
        <w:rPr>
          <w:rFonts w:cstheme="minorHAnsi"/>
          <w:color w:val="7F7F7F" w:themeColor="text1" w:themeTint="80"/>
          <w:sz w:val="27"/>
          <w:szCs w:val="27"/>
        </w:rPr>
      </w:pPr>
      <w:r w:rsidRPr="0051227C">
        <w:rPr>
          <w:rFonts w:asciiTheme="minorHAnsi" w:hAnsiTheme="minorHAnsi" w:cstheme="minorHAnsi"/>
          <w:color w:val="000000"/>
        </w:rPr>
        <w:br/>
      </w:r>
      <w:r w:rsidRPr="0051227C">
        <w:rPr>
          <w:rFonts w:asciiTheme="minorHAnsi" w:hAnsiTheme="minorHAnsi" w:cstheme="minorHAnsi"/>
          <w:color w:val="000000"/>
          <w:sz w:val="27"/>
          <w:szCs w:val="27"/>
        </w:rPr>
        <w:t xml:space="preserve">Confissão de fé: </w:t>
      </w:r>
      <w:r w:rsidRPr="0051227C">
        <w:rPr>
          <w:rFonts w:asciiTheme="minorHAnsi" w:hAnsiTheme="minorHAnsi" w:cstheme="minorHAnsi"/>
          <w:color w:val="7F7F7F" w:themeColor="text1" w:themeTint="80"/>
          <w:sz w:val="27"/>
          <w:szCs w:val="27"/>
        </w:rPr>
        <w:t>Credo Apostólico</w:t>
      </w:r>
    </w:p>
    <w:p w14:paraId="62026505" w14:textId="77777777" w:rsidR="00ED6AD2" w:rsidRDefault="0051227C" w:rsidP="00491569">
      <w:pPr>
        <w:shd w:val="clear" w:color="auto" w:fill="FFFFFF"/>
        <w:spacing w:line="263" w:lineRule="atLeast"/>
        <w:jc w:val="both"/>
        <w:rPr>
          <w:rFonts w:cstheme="minorHAnsi"/>
          <w:color w:val="000000"/>
          <w:sz w:val="27"/>
          <w:szCs w:val="27"/>
        </w:rPr>
      </w:pPr>
      <w:r w:rsidRPr="0051227C">
        <w:rPr>
          <w:rFonts w:asciiTheme="minorHAnsi" w:hAnsiTheme="minorHAnsi" w:cstheme="minorHAnsi"/>
          <w:color w:val="000000"/>
        </w:rPr>
        <w:br/>
      </w:r>
      <w:r w:rsidRPr="0051227C">
        <w:rPr>
          <w:rFonts w:asciiTheme="minorHAnsi" w:hAnsiTheme="minorHAnsi" w:cstheme="minorHAnsi"/>
          <w:color w:val="000000"/>
        </w:rPr>
        <w:br/>
      </w:r>
      <w:r w:rsidRPr="0051227C">
        <w:rPr>
          <w:rFonts w:asciiTheme="minorHAnsi" w:hAnsiTheme="minorHAnsi" w:cstheme="minorHAnsi"/>
          <w:color w:val="000000"/>
          <w:sz w:val="27"/>
          <w:szCs w:val="27"/>
        </w:rPr>
        <w:t>Recolhimento das ofertas</w:t>
      </w:r>
    </w:p>
    <w:p w14:paraId="7BE4C522" w14:textId="77777777" w:rsidR="00AD29C9" w:rsidRDefault="0051227C" w:rsidP="00491569">
      <w:pPr>
        <w:shd w:val="clear" w:color="auto" w:fill="FFFFFF"/>
        <w:spacing w:line="263" w:lineRule="atLeast"/>
        <w:jc w:val="both"/>
        <w:rPr>
          <w:rFonts w:cstheme="minorHAnsi"/>
          <w:color w:val="000000"/>
        </w:rPr>
      </w:pPr>
      <w:r w:rsidRPr="0051227C">
        <w:rPr>
          <w:rFonts w:asciiTheme="minorHAnsi" w:hAnsiTheme="minorHAnsi" w:cstheme="minorHAnsi"/>
          <w:color w:val="000000"/>
          <w:sz w:val="27"/>
          <w:szCs w:val="27"/>
        </w:rPr>
        <w:t xml:space="preserve">L.: </w:t>
      </w:r>
      <w:r w:rsidRPr="0051227C">
        <w:rPr>
          <w:rFonts w:asciiTheme="minorHAnsi" w:hAnsiTheme="minorHAnsi" w:cstheme="minorHAnsi"/>
          <w:color w:val="7F7F7F" w:themeColor="text1" w:themeTint="80"/>
          <w:sz w:val="27"/>
          <w:szCs w:val="27"/>
        </w:rPr>
        <w:t>Vamos recolher as ofertas em dinheiro, que hoje se destinam para o Trabalho de Inclusão e Acessibilidade/Pessoas com Deficiência, conforme o Plano de Ofertas da IECLB. Sejam elas sinais da nossa resposta ao constante amor de Deus por nós e da nossa disposição de amarmos porque Deus nos amou primeiro.</w:t>
      </w:r>
    </w:p>
    <w:p w14:paraId="36FE91CC" w14:textId="39CBB3B1" w:rsidR="00AD29C9" w:rsidRDefault="0051227C" w:rsidP="00491569">
      <w:pPr>
        <w:shd w:val="clear" w:color="auto" w:fill="FFFFFF"/>
        <w:spacing w:line="263" w:lineRule="atLeast"/>
        <w:jc w:val="both"/>
        <w:rPr>
          <w:rFonts w:cstheme="minorHAnsi"/>
          <w:color w:val="000000"/>
          <w:sz w:val="27"/>
          <w:szCs w:val="27"/>
        </w:rPr>
      </w:pPr>
      <w:r w:rsidRPr="0051227C">
        <w:rPr>
          <w:rFonts w:asciiTheme="minorHAnsi" w:hAnsiTheme="minorHAnsi" w:cstheme="minorHAnsi"/>
          <w:color w:val="000000"/>
        </w:rPr>
        <w:br/>
      </w:r>
      <w:r w:rsidRPr="0051227C">
        <w:rPr>
          <w:rFonts w:asciiTheme="minorHAnsi" w:hAnsiTheme="minorHAnsi" w:cstheme="minorHAnsi"/>
          <w:color w:val="000000"/>
          <w:sz w:val="27"/>
          <w:szCs w:val="27"/>
        </w:rPr>
        <w:t xml:space="preserve">Disponível </w:t>
      </w:r>
      <w:r w:rsidR="00AD29C9">
        <w:rPr>
          <w:rFonts w:cstheme="minorHAnsi"/>
          <w:color w:val="000000"/>
          <w:sz w:val="27"/>
          <w:szCs w:val="27"/>
        </w:rPr>
        <w:t>aquí</w:t>
      </w:r>
    </w:p>
    <w:p w14:paraId="3EE09030" w14:textId="77777777" w:rsidR="007F1477" w:rsidRPr="007F1477" w:rsidRDefault="007F1477" w:rsidP="007F1477">
      <w:pPr>
        <w:pStyle w:val="Ningnestilodeprrafo"/>
        <w:rPr>
          <w:rFonts w:asciiTheme="minorHAnsi" w:hAnsiTheme="minorHAnsi" w:cstheme="minorHAnsi"/>
          <w:color w:val="0070C0"/>
          <w:lang w:val="en-US"/>
        </w:rPr>
      </w:pPr>
      <w:r w:rsidRPr="007F1477">
        <w:rPr>
          <w:rFonts w:asciiTheme="minorHAnsi" w:hAnsiTheme="minorHAnsi" w:cstheme="minorHAnsi"/>
          <w:color w:val="0070C0"/>
        </w:rPr>
        <w:t>https://www.luteranos.com.br/conteudo_organizacao/sustentabilidade-fe-gratidao-e-compromisso/trabalho-de-inclusao-e-acessibilidade-pessoas-com-deficiencia-2</w:t>
      </w:r>
    </w:p>
    <w:p w14:paraId="1516E185" w14:textId="30D78AE7" w:rsidR="007F1477" w:rsidRDefault="0051227C" w:rsidP="00491569">
      <w:pPr>
        <w:shd w:val="clear" w:color="auto" w:fill="FFFFFF"/>
        <w:spacing w:line="263" w:lineRule="atLeast"/>
        <w:jc w:val="both"/>
        <w:rPr>
          <w:rFonts w:cstheme="minorHAnsi"/>
          <w:color w:val="7F7F7F" w:themeColor="text1" w:themeTint="80"/>
          <w:sz w:val="27"/>
          <w:szCs w:val="27"/>
        </w:rPr>
      </w:pPr>
      <w:r w:rsidRPr="0051227C">
        <w:rPr>
          <w:rFonts w:asciiTheme="minorHAnsi" w:hAnsiTheme="minorHAnsi" w:cstheme="minorHAnsi"/>
          <w:color w:val="000000"/>
        </w:rPr>
        <w:br/>
      </w:r>
      <w:r w:rsidRPr="0051227C">
        <w:rPr>
          <w:rFonts w:asciiTheme="minorHAnsi" w:hAnsiTheme="minorHAnsi" w:cstheme="minorHAnsi"/>
          <w:color w:val="000000"/>
          <w:sz w:val="27"/>
          <w:szCs w:val="27"/>
        </w:rPr>
        <w:t>Hino:  </w:t>
      </w:r>
      <w:r w:rsidRPr="0051227C">
        <w:rPr>
          <w:rFonts w:asciiTheme="minorHAnsi" w:hAnsiTheme="minorHAnsi" w:cstheme="minorHAnsi"/>
          <w:color w:val="7F7F7F" w:themeColor="text1" w:themeTint="80"/>
          <w:sz w:val="27"/>
          <w:szCs w:val="27"/>
        </w:rPr>
        <w:t>217 LCI - Te ofertamos nossos dons</w:t>
      </w:r>
    </w:p>
    <w:p w14:paraId="2D2B64EA" w14:textId="77777777" w:rsidR="007F1477" w:rsidRPr="007F1477" w:rsidRDefault="007F1477" w:rsidP="007F1477">
      <w:pPr>
        <w:pStyle w:val="Ningnestilodeprrafo"/>
        <w:rPr>
          <w:rFonts w:asciiTheme="minorHAnsi" w:hAnsiTheme="minorHAnsi" w:cstheme="minorHAnsi"/>
          <w:color w:val="0070C0"/>
        </w:rPr>
      </w:pPr>
      <w:r w:rsidRPr="007F1477">
        <w:rPr>
          <w:rFonts w:asciiTheme="minorHAnsi" w:hAnsiTheme="minorHAnsi" w:cstheme="minorHAnsi"/>
          <w:color w:val="0070C0"/>
        </w:rPr>
        <w:t>https://www.youtube.com/watch?v=F2GaDuKKp8k</w:t>
      </w:r>
    </w:p>
    <w:p w14:paraId="34595AF4" w14:textId="77777777" w:rsidR="007F1477" w:rsidRDefault="0051227C" w:rsidP="00491569">
      <w:pPr>
        <w:shd w:val="clear" w:color="auto" w:fill="FFFFFF"/>
        <w:spacing w:line="263" w:lineRule="atLeast"/>
        <w:jc w:val="both"/>
        <w:rPr>
          <w:rFonts w:cstheme="minorHAnsi"/>
          <w:color w:val="000000"/>
          <w:sz w:val="27"/>
          <w:szCs w:val="27"/>
        </w:rPr>
      </w:pPr>
      <w:r w:rsidRPr="0051227C">
        <w:rPr>
          <w:rFonts w:asciiTheme="minorHAnsi" w:hAnsiTheme="minorHAnsi" w:cstheme="minorHAnsi"/>
          <w:color w:val="000000"/>
        </w:rPr>
        <w:br/>
      </w:r>
      <w:r w:rsidRPr="0051227C">
        <w:rPr>
          <w:rFonts w:asciiTheme="minorHAnsi" w:hAnsiTheme="minorHAnsi" w:cstheme="minorHAnsi"/>
          <w:color w:val="000000"/>
          <w:sz w:val="27"/>
          <w:szCs w:val="27"/>
        </w:rPr>
        <w:t>Oração geral da Igreja</w:t>
      </w:r>
    </w:p>
    <w:p w14:paraId="0C42D912" w14:textId="77777777" w:rsidR="007F1477" w:rsidRPr="007F1477" w:rsidRDefault="0051227C" w:rsidP="00491569">
      <w:pPr>
        <w:shd w:val="clear" w:color="auto" w:fill="FFFFFF"/>
        <w:spacing w:line="263" w:lineRule="atLeast"/>
        <w:jc w:val="both"/>
        <w:rPr>
          <w:rFonts w:cstheme="minorHAnsi"/>
          <w:color w:val="7F7F7F" w:themeColor="text1" w:themeTint="80"/>
          <w:sz w:val="27"/>
          <w:szCs w:val="27"/>
        </w:rPr>
      </w:pPr>
      <w:r w:rsidRPr="0051227C">
        <w:rPr>
          <w:rFonts w:asciiTheme="minorHAnsi" w:hAnsiTheme="minorHAnsi" w:cstheme="minorHAnsi"/>
          <w:color w:val="000000"/>
          <w:sz w:val="27"/>
          <w:szCs w:val="27"/>
        </w:rPr>
        <w:t xml:space="preserve">L.: </w:t>
      </w:r>
      <w:r w:rsidRPr="0051227C">
        <w:rPr>
          <w:rFonts w:asciiTheme="minorHAnsi" w:hAnsiTheme="minorHAnsi" w:cstheme="minorHAnsi"/>
          <w:color w:val="7F7F7F" w:themeColor="text1" w:themeTint="80"/>
          <w:sz w:val="27"/>
          <w:szCs w:val="27"/>
        </w:rPr>
        <w:t>Uma das nossas respostas à Palavra de Deus é a oração em favor de outras pessoas. É uma forma de expressar amor! É o que faremos agora. A cada dois agradecimentos, cantaremos: “Graças, Senhor”. E, a cada dois pedidos, cantaremos: “Ouve nossa oração.” </w:t>
      </w:r>
      <w:r w:rsidRPr="0051227C">
        <w:rPr>
          <w:rFonts w:asciiTheme="minorHAnsi" w:hAnsiTheme="minorHAnsi" w:cstheme="minorHAnsi"/>
          <w:color w:val="000000"/>
        </w:rPr>
        <w:br/>
      </w:r>
      <w:r w:rsidRPr="0051227C">
        <w:rPr>
          <w:rFonts w:asciiTheme="minorHAnsi" w:hAnsiTheme="minorHAnsi" w:cstheme="minorHAnsi"/>
          <w:color w:val="000000"/>
        </w:rPr>
        <w:br/>
      </w:r>
      <w:r w:rsidRPr="0051227C">
        <w:rPr>
          <w:rFonts w:asciiTheme="minorHAnsi" w:hAnsiTheme="minorHAnsi" w:cstheme="minorHAnsi"/>
          <w:color w:val="7F7F7F" w:themeColor="text1" w:themeTint="80"/>
          <w:sz w:val="27"/>
          <w:szCs w:val="27"/>
        </w:rPr>
        <w:t>- Agradecimentos livres feitos pela Comunidade...</w:t>
      </w:r>
    </w:p>
    <w:p w14:paraId="6A09ED2B" w14:textId="77777777" w:rsidR="007F1477" w:rsidRPr="007F1477" w:rsidRDefault="0051227C" w:rsidP="00491569">
      <w:pPr>
        <w:shd w:val="clear" w:color="auto" w:fill="FFFFFF"/>
        <w:spacing w:line="263" w:lineRule="atLeast"/>
        <w:jc w:val="both"/>
        <w:rPr>
          <w:rFonts w:cstheme="minorHAnsi"/>
          <w:color w:val="7F7F7F" w:themeColor="text1" w:themeTint="80"/>
          <w:sz w:val="27"/>
          <w:szCs w:val="27"/>
        </w:rPr>
      </w:pPr>
      <w:r w:rsidRPr="0051227C">
        <w:rPr>
          <w:rFonts w:asciiTheme="minorHAnsi" w:hAnsiTheme="minorHAnsi" w:cstheme="minorHAnsi"/>
          <w:color w:val="7F7F7F" w:themeColor="text1" w:themeTint="80"/>
          <w:sz w:val="27"/>
          <w:szCs w:val="27"/>
        </w:rPr>
        <w:t>A cada dois agradecimentos, canta-se:</w:t>
      </w:r>
    </w:p>
    <w:p w14:paraId="1434B3D8" w14:textId="77777777" w:rsidR="007F1477" w:rsidRDefault="0051227C" w:rsidP="00491569">
      <w:pPr>
        <w:shd w:val="clear" w:color="auto" w:fill="FFFFFF"/>
        <w:spacing w:line="263" w:lineRule="atLeast"/>
        <w:jc w:val="both"/>
        <w:rPr>
          <w:rFonts w:cstheme="minorHAnsi"/>
          <w:i/>
          <w:iCs/>
          <w:color w:val="000000"/>
          <w:sz w:val="27"/>
          <w:szCs w:val="27"/>
        </w:rPr>
      </w:pPr>
      <w:r w:rsidRPr="0051227C">
        <w:rPr>
          <w:rFonts w:asciiTheme="minorHAnsi" w:hAnsiTheme="minorHAnsi" w:cstheme="minorHAnsi"/>
          <w:color w:val="000000"/>
          <w:sz w:val="27"/>
          <w:szCs w:val="27"/>
        </w:rPr>
        <w:t xml:space="preserve">Canto: </w:t>
      </w:r>
      <w:r w:rsidRPr="0051227C">
        <w:rPr>
          <w:rFonts w:asciiTheme="minorHAnsi" w:hAnsiTheme="minorHAnsi" w:cstheme="minorHAnsi"/>
          <w:i/>
          <w:iCs/>
          <w:color w:val="000000"/>
          <w:sz w:val="27"/>
          <w:szCs w:val="27"/>
        </w:rPr>
        <w:t>202 LCI - Graças, Senhor! Graças, Senhor! Por tua bondade, teu poder, teu amor. Graças, Senhor!</w:t>
      </w:r>
    </w:p>
    <w:p w14:paraId="356D425F" w14:textId="77777777" w:rsidR="007F1477" w:rsidRPr="007F1477" w:rsidRDefault="0051227C" w:rsidP="00491569">
      <w:pPr>
        <w:shd w:val="clear" w:color="auto" w:fill="FFFFFF"/>
        <w:spacing w:line="263" w:lineRule="atLeast"/>
        <w:jc w:val="both"/>
        <w:rPr>
          <w:rFonts w:cstheme="minorHAnsi"/>
          <w:i/>
          <w:iCs/>
          <w:color w:val="7F7F7F" w:themeColor="text1" w:themeTint="80"/>
          <w:sz w:val="27"/>
          <w:szCs w:val="27"/>
        </w:rPr>
      </w:pPr>
      <w:r w:rsidRPr="0051227C">
        <w:rPr>
          <w:rFonts w:asciiTheme="minorHAnsi" w:hAnsiTheme="minorHAnsi" w:cstheme="minorHAnsi"/>
          <w:color w:val="000000"/>
        </w:rPr>
        <w:br/>
      </w:r>
      <w:r w:rsidRPr="0051227C">
        <w:rPr>
          <w:rFonts w:asciiTheme="minorHAnsi" w:hAnsiTheme="minorHAnsi" w:cstheme="minorHAnsi"/>
          <w:color w:val="000000"/>
          <w:sz w:val="27"/>
          <w:szCs w:val="27"/>
        </w:rPr>
        <w:t> </w:t>
      </w:r>
      <w:r w:rsidRPr="0051227C">
        <w:rPr>
          <w:rFonts w:asciiTheme="minorHAnsi" w:hAnsiTheme="minorHAnsi" w:cstheme="minorHAnsi"/>
          <w:i/>
          <w:iCs/>
          <w:color w:val="7F7F7F" w:themeColor="text1" w:themeTint="80"/>
          <w:sz w:val="27"/>
          <w:szCs w:val="27"/>
        </w:rPr>
        <w:t>- Súplicas livres feitas pela Comunidade...</w:t>
      </w:r>
    </w:p>
    <w:p w14:paraId="41A63BEB" w14:textId="77777777" w:rsidR="007F1477" w:rsidRPr="007F1477" w:rsidRDefault="0051227C" w:rsidP="00491569">
      <w:pPr>
        <w:shd w:val="clear" w:color="auto" w:fill="FFFFFF"/>
        <w:spacing w:line="263" w:lineRule="atLeast"/>
        <w:jc w:val="both"/>
        <w:rPr>
          <w:rFonts w:cstheme="minorHAnsi"/>
          <w:color w:val="7F7F7F" w:themeColor="text1" w:themeTint="80"/>
          <w:sz w:val="27"/>
          <w:szCs w:val="27"/>
        </w:rPr>
      </w:pPr>
      <w:r w:rsidRPr="0051227C">
        <w:rPr>
          <w:rFonts w:asciiTheme="minorHAnsi" w:hAnsiTheme="minorHAnsi" w:cstheme="minorHAnsi"/>
          <w:color w:val="7F7F7F" w:themeColor="text1" w:themeTint="80"/>
          <w:sz w:val="27"/>
          <w:szCs w:val="27"/>
        </w:rPr>
        <w:t>A cada duas súplicas, canta-se:</w:t>
      </w:r>
    </w:p>
    <w:p w14:paraId="10D9CEA1" w14:textId="77777777" w:rsidR="007F1477" w:rsidRDefault="0051227C" w:rsidP="00491569">
      <w:pPr>
        <w:shd w:val="clear" w:color="auto" w:fill="FFFFFF"/>
        <w:spacing w:line="263" w:lineRule="atLeast"/>
        <w:jc w:val="both"/>
        <w:rPr>
          <w:rFonts w:cstheme="minorHAnsi"/>
          <w:color w:val="000000"/>
          <w:sz w:val="27"/>
          <w:szCs w:val="27"/>
        </w:rPr>
      </w:pPr>
      <w:r w:rsidRPr="0051227C">
        <w:rPr>
          <w:rFonts w:asciiTheme="minorHAnsi" w:hAnsiTheme="minorHAnsi" w:cstheme="minorHAnsi"/>
          <w:color w:val="000000"/>
          <w:sz w:val="27"/>
          <w:szCs w:val="27"/>
        </w:rPr>
        <w:t>Canto: 196 LCI - //: Ouve nossa oração e atende a nossa súplica. ://</w:t>
      </w:r>
    </w:p>
    <w:p w14:paraId="66000A75" w14:textId="77777777" w:rsidR="007F1477" w:rsidRDefault="0051227C" w:rsidP="00491569">
      <w:pPr>
        <w:shd w:val="clear" w:color="auto" w:fill="FFFFFF"/>
        <w:spacing w:line="263" w:lineRule="atLeast"/>
        <w:jc w:val="both"/>
        <w:rPr>
          <w:rFonts w:cstheme="minorHAnsi"/>
          <w:color w:val="000000"/>
          <w:sz w:val="27"/>
          <w:szCs w:val="27"/>
        </w:rPr>
      </w:pPr>
      <w:r w:rsidRPr="0051227C">
        <w:rPr>
          <w:rFonts w:asciiTheme="minorHAnsi" w:hAnsiTheme="minorHAnsi" w:cstheme="minorHAnsi"/>
          <w:color w:val="000000"/>
        </w:rPr>
        <w:br/>
      </w:r>
      <w:r w:rsidRPr="0051227C">
        <w:rPr>
          <w:rFonts w:asciiTheme="minorHAnsi" w:hAnsiTheme="minorHAnsi" w:cstheme="minorHAnsi"/>
          <w:color w:val="000000"/>
          <w:sz w:val="27"/>
          <w:szCs w:val="27"/>
        </w:rPr>
        <w:t>Pai-Nosso (em Libras)</w:t>
      </w:r>
    </w:p>
    <w:p w14:paraId="0B643248" w14:textId="3D9BA860" w:rsidR="007F1477" w:rsidRDefault="00603170" w:rsidP="007F1477">
      <w:pPr>
        <w:pStyle w:val="Ningnestilodeprrafo"/>
        <w:rPr>
          <w:rFonts w:asciiTheme="minorHAnsi" w:hAnsiTheme="minorHAnsi" w:cstheme="minorHAnsi"/>
          <w:color w:val="0070C0"/>
        </w:rPr>
      </w:pPr>
      <w:hyperlink r:id="rId10" w:history="1">
        <w:r w:rsidRPr="00B229A5">
          <w:rPr>
            <w:rStyle w:val="Hipervnculo"/>
            <w:rFonts w:asciiTheme="minorHAnsi" w:hAnsiTheme="minorHAnsi" w:cstheme="minorHAnsi"/>
          </w:rPr>
          <w:t>https://www.youtube.com/watch?v=ONBIl6jNknw</w:t>
        </w:r>
      </w:hyperlink>
    </w:p>
    <w:p w14:paraId="2D0665F3" w14:textId="77777777" w:rsidR="00603170" w:rsidRPr="007F1477" w:rsidRDefault="00603170" w:rsidP="007F1477">
      <w:pPr>
        <w:pStyle w:val="Ningnestilodeprrafo"/>
        <w:rPr>
          <w:rFonts w:asciiTheme="minorHAnsi" w:hAnsiTheme="minorHAnsi" w:cstheme="minorHAnsi"/>
          <w:color w:val="0070C0"/>
        </w:rPr>
      </w:pPr>
    </w:p>
    <w:p w14:paraId="7ACE5374" w14:textId="77777777" w:rsidR="00603170" w:rsidRDefault="00603170" w:rsidP="00491569">
      <w:pPr>
        <w:shd w:val="clear" w:color="auto" w:fill="FFFFFF"/>
        <w:spacing w:line="263" w:lineRule="atLeast"/>
        <w:jc w:val="both"/>
        <w:rPr>
          <w:rFonts w:asciiTheme="minorHAnsi" w:hAnsiTheme="minorHAnsi" w:cstheme="minorHAnsi"/>
          <w:color w:val="000000"/>
        </w:rPr>
      </w:pPr>
    </w:p>
    <w:p w14:paraId="331D2D84" w14:textId="1F28C9B1" w:rsidR="007F1477" w:rsidRDefault="0051227C" w:rsidP="00491569">
      <w:pPr>
        <w:shd w:val="clear" w:color="auto" w:fill="FFFFFF"/>
        <w:spacing w:line="263" w:lineRule="atLeast"/>
        <w:jc w:val="both"/>
        <w:rPr>
          <w:rFonts w:cstheme="minorHAnsi"/>
          <w:color w:val="000000"/>
          <w:sz w:val="27"/>
          <w:szCs w:val="27"/>
        </w:rPr>
      </w:pPr>
      <w:r w:rsidRPr="0051227C">
        <w:rPr>
          <w:rFonts w:asciiTheme="minorHAnsi" w:hAnsiTheme="minorHAnsi" w:cstheme="minorHAnsi"/>
          <w:color w:val="000000"/>
        </w:rPr>
        <w:lastRenderedPageBreak/>
        <w:br/>
      </w:r>
      <w:r w:rsidRPr="0051227C">
        <w:rPr>
          <w:rFonts w:asciiTheme="minorHAnsi" w:hAnsiTheme="minorHAnsi" w:cstheme="minorHAnsi"/>
          <w:color w:val="FFFFFF" w:themeColor="background1"/>
          <w:sz w:val="27"/>
          <w:szCs w:val="27"/>
          <w:highlight w:val="darkMagenta"/>
        </w:rPr>
        <w:t>LITURGIA DE DESPEDIDA</w:t>
      </w:r>
    </w:p>
    <w:p w14:paraId="7A936C91" w14:textId="77777777" w:rsidR="007F1477" w:rsidRDefault="0051227C" w:rsidP="00491569">
      <w:pPr>
        <w:shd w:val="clear" w:color="auto" w:fill="FFFFFF"/>
        <w:spacing w:line="263" w:lineRule="atLeast"/>
        <w:jc w:val="both"/>
        <w:rPr>
          <w:rFonts w:cstheme="minorHAnsi"/>
          <w:color w:val="000000"/>
          <w:sz w:val="27"/>
          <w:szCs w:val="27"/>
        </w:rPr>
      </w:pPr>
      <w:r w:rsidRPr="0051227C">
        <w:rPr>
          <w:rFonts w:asciiTheme="minorHAnsi" w:hAnsiTheme="minorHAnsi" w:cstheme="minorHAnsi"/>
          <w:color w:val="000000"/>
        </w:rPr>
        <w:br/>
      </w:r>
      <w:r w:rsidRPr="0051227C">
        <w:rPr>
          <w:rFonts w:asciiTheme="minorHAnsi" w:hAnsiTheme="minorHAnsi" w:cstheme="minorHAnsi"/>
          <w:color w:val="000000"/>
          <w:sz w:val="27"/>
          <w:szCs w:val="27"/>
        </w:rPr>
        <w:t>Avisos</w:t>
      </w:r>
      <w:r w:rsidRPr="0051227C">
        <w:rPr>
          <w:rFonts w:asciiTheme="minorHAnsi" w:hAnsiTheme="minorHAnsi" w:cstheme="minorHAnsi"/>
          <w:color w:val="000000"/>
        </w:rPr>
        <w:br/>
      </w:r>
      <w:r w:rsidRPr="0051227C">
        <w:rPr>
          <w:rFonts w:asciiTheme="minorHAnsi" w:hAnsiTheme="minorHAnsi" w:cstheme="minorHAnsi"/>
          <w:color w:val="000000"/>
          <w:sz w:val="27"/>
          <w:szCs w:val="27"/>
        </w:rPr>
        <w:t>Bênção final</w:t>
      </w:r>
    </w:p>
    <w:p w14:paraId="01B5D868" w14:textId="77777777" w:rsidR="007F1477" w:rsidRDefault="0051227C" w:rsidP="00491569">
      <w:pPr>
        <w:shd w:val="clear" w:color="auto" w:fill="FFFFFF"/>
        <w:spacing w:line="263" w:lineRule="atLeast"/>
        <w:jc w:val="both"/>
        <w:rPr>
          <w:rFonts w:cstheme="minorHAnsi"/>
          <w:color w:val="7F7F7F" w:themeColor="text1" w:themeTint="80"/>
          <w:sz w:val="27"/>
          <w:szCs w:val="27"/>
        </w:rPr>
      </w:pPr>
      <w:r w:rsidRPr="0051227C">
        <w:rPr>
          <w:rFonts w:asciiTheme="minorHAnsi" w:hAnsiTheme="minorHAnsi" w:cstheme="minorHAnsi"/>
          <w:color w:val="000000"/>
          <w:sz w:val="27"/>
          <w:szCs w:val="27"/>
        </w:rPr>
        <w:t xml:space="preserve">L.: </w:t>
      </w:r>
      <w:r w:rsidRPr="0051227C">
        <w:rPr>
          <w:rFonts w:asciiTheme="minorHAnsi" w:hAnsiTheme="minorHAnsi" w:cstheme="minorHAnsi"/>
          <w:color w:val="7F7F7F" w:themeColor="text1" w:themeTint="80"/>
          <w:sz w:val="27"/>
          <w:szCs w:val="27"/>
        </w:rPr>
        <w:t>O Senhor te abençoe e te guarde; o Senhor faça resplandecer o seu rosto sobre ti e tenha misericórdia de ti; o Senhor sobre ti levante o seu rosto e te dê a paz.</w:t>
      </w:r>
    </w:p>
    <w:p w14:paraId="66AE5B71" w14:textId="77777777" w:rsidR="007F1477" w:rsidRPr="007F1477" w:rsidRDefault="007F1477" w:rsidP="007F1477">
      <w:pPr>
        <w:pStyle w:val="Ningnestilodeprrafo"/>
        <w:rPr>
          <w:rFonts w:asciiTheme="minorHAnsi" w:hAnsiTheme="minorHAnsi" w:cstheme="minorHAnsi"/>
          <w:color w:val="0070C0"/>
        </w:rPr>
      </w:pPr>
      <w:r w:rsidRPr="007F1477">
        <w:rPr>
          <w:rFonts w:asciiTheme="minorHAnsi" w:hAnsiTheme="minorHAnsi" w:cstheme="minorHAnsi"/>
          <w:color w:val="0070C0"/>
        </w:rPr>
        <w:t>https://www.youtube.com/watch?v=wZyJaY_JEy4</w:t>
      </w:r>
    </w:p>
    <w:p w14:paraId="0F138E31" w14:textId="49F6FA22" w:rsidR="007F1477" w:rsidRDefault="0051227C" w:rsidP="00491569">
      <w:pPr>
        <w:shd w:val="clear" w:color="auto" w:fill="FFFFFF"/>
        <w:spacing w:line="263" w:lineRule="atLeast"/>
        <w:jc w:val="both"/>
        <w:rPr>
          <w:rFonts w:cstheme="minorHAnsi"/>
          <w:color w:val="000000"/>
          <w:sz w:val="27"/>
          <w:szCs w:val="27"/>
        </w:rPr>
      </w:pPr>
      <w:r w:rsidRPr="0051227C">
        <w:rPr>
          <w:rFonts w:asciiTheme="minorHAnsi" w:hAnsiTheme="minorHAnsi" w:cstheme="minorHAnsi"/>
          <w:color w:val="000000"/>
        </w:rPr>
        <w:br/>
      </w:r>
      <w:r w:rsidRPr="0051227C">
        <w:rPr>
          <w:rFonts w:asciiTheme="minorHAnsi" w:hAnsiTheme="minorHAnsi" w:cstheme="minorHAnsi"/>
          <w:color w:val="000000"/>
          <w:sz w:val="27"/>
          <w:szCs w:val="27"/>
        </w:rPr>
        <w:t>C.: Amém.</w:t>
      </w:r>
    </w:p>
    <w:p w14:paraId="7757C377" w14:textId="77777777" w:rsidR="007F1477" w:rsidRPr="00C638AB" w:rsidRDefault="0051227C" w:rsidP="00491569">
      <w:pPr>
        <w:shd w:val="clear" w:color="auto" w:fill="FFFFFF"/>
        <w:spacing w:line="263" w:lineRule="atLeast"/>
        <w:jc w:val="both"/>
        <w:rPr>
          <w:rFonts w:cstheme="minorHAnsi"/>
          <w:color w:val="7F7F7F" w:themeColor="text1" w:themeTint="80"/>
          <w:sz w:val="27"/>
          <w:szCs w:val="27"/>
          <w:lang w:val="en-US"/>
        </w:rPr>
      </w:pPr>
      <w:r w:rsidRPr="0051227C">
        <w:rPr>
          <w:rFonts w:asciiTheme="minorHAnsi" w:hAnsiTheme="minorHAnsi" w:cstheme="minorHAnsi"/>
          <w:color w:val="000000"/>
        </w:rPr>
        <w:br/>
      </w:r>
      <w:r w:rsidRPr="0051227C">
        <w:rPr>
          <w:rFonts w:asciiTheme="minorHAnsi" w:hAnsiTheme="minorHAnsi" w:cstheme="minorHAnsi"/>
          <w:color w:val="000000"/>
          <w:sz w:val="27"/>
          <w:szCs w:val="27"/>
        </w:rPr>
        <w:t>Envio</w:t>
      </w:r>
      <w:r w:rsidRPr="0051227C">
        <w:rPr>
          <w:rFonts w:asciiTheme="minorHAnsi" w:hAnsiTheme="minorHAnsi" w:cstheme="minorHAnsi"/>
          <w:color w:val="000000"/>
        </w:rPr>
        <w:br/>
      </w:r>
      <w:r w:rsidRPr="0051227C">
        <w:rPr>
          <w:rFonts w:asciiTheme="minorHAnsi" w:hAnsiTheme="minorHAnsi" w:cstheme="minorHAnsi"/>
          <w:color w:val="000000"/>
          <w:sz w:val="27"/>
          <w:szCs w:val="27"/>
        </w:rPr>
        <w:t xml:space="preserve">L.: </w:t>
      </w:r>
      <w:r w:rsidRPr="0051227C">
        <w:rPr>
          <w:rFonts w:asciiTheme="minorHAnsi" w:hAnsiTheme="minorHAnsi" w:cstheme="minorHAnsi"/>
          <w:color w:val="7F7F7F" w:themeColor="text1" w:themeTint="80"/>
          <w:sz w:val="27"/>
          <w:szCs w:val="27"/>
        </w:rPr>
        <w:t>Vão em paz e vivam como filhos e filhas de Deus, certos do Seu cuidado e amparo. No dia a dia façam aquilo que o amor sugere fazer.</w:t>
      </w:r>
    </w:p>
    <w:p w14:paraId="0CCDD0EB" w14:textId="77777777" w:rsidR="007F1477" w:rsidRDefault="0051227C" w:rsidP="00491569">
      <w:pPr>
        <w:shd w:val="clear" w:color="auto" w:fill="FFFFFF"/>
        <w:spacing w:line="263" w:lineRule="atLeast"/>
        <w:jc w:val="both"/>
        <w:rPr>
          <w:rFonts w:cstheme="minorHAnsi"/>
          <w:color w:val="000000"/>
          <w:sz w:val="27"/>
          <w:szCs w:val="27"/>
        </w:rPr>
      </w:pPr>
      <w:r w:rsidRPr="0051227C">
        <w:rPr>
          <w:rFonts w:asciiTheme="minorHAnsi" w:hAnsiTheme="minorHAnsi" w:cstheme="minorHAnsi"/>
          <w:color w:val="000000"/>
          <w:sz w:val="27"/>
          <w:szCs w:val="27"/>
        </w:rPr>
        <w:t>C.: Demos graças a Deus.</w:t>
      </w:r>
    </w:p>
    <w:p w14:paraId="617462B2" w14:textId="2F44E0B6" w:rsidR="0051227C" w:rsidRDefault="0051227C" w:rsidP="00491569">
      <w:pPr>
        <w:shd w:val="clear" w:color="auto" w:fill="FFFFFF"/>
        <w:spacing w:line="263" w:lineRule="atLeast"/>
        <w:jc w:val="both"/>
        <w:rPr>
          <w:rFonts w:cstheme="minorHAnsi"/>
          <w:color w:val="000000"/>
          <w:sz w:val="27"/>
          <w:szCs w:val="27"/>
        </w:rPr>
      </w:pPr>
      <w:r w:rsidRPr="0051227C">
        <w:rPr>
          <w:rFonts w:asciiTheme="minorHAnsi" w:hAnsiTheme="minorHAnsi" w:cstheme="minorHAnsi"/>
          <w:color w:val="000000"/>
        </w:rPr>
        <w:br/>
      </w:r>
      <w:r w:rsidRPr="0051227C">
        <w:rPr>
          <w:rFonts w:asciiTheme="minorHAnsi" w:hAnsiTheme="minorHAnsi" w:cstheme="minorHAnsi"/>
          <w:color w:val="000000"/>
        </w:rPr>
        <w:br/>
      </w:r>
      <w:r w:rsidRPr="0051227C">
        <w:rPr>
          <w:rFonts w:asciiTheme="minorHAnsi" w:hAnsiTheme="minorHAnsi" w:cstheme="minorHAnsi"/>
          <w:color w:val="000000"/>
          <w:sz w:val="27"/>
          <w:szCs w:val="27"/>
        </w:rPr>
        <w:t xml:space="preserve">Poslúdio - Hino: </w:t>
      </w:r>
      <w:r w:rsidRPr="0051227C">
        <w:rPr>
          <w:rFonts w:asciiTheme="minorHAnsi" w:hAnsiTheme="minorHAnsi" w:cstheme="minorHAnsi"/>
          <w:i/>
          <w:iCs/>
          <w:color w:val="000000"/>
          <w:sz w:val="27"/>
          <w:szCs w:val="27"/>
        </w:rPr>
        <w:t>567 LCI-Fonte eterna de amor-Canção do Cuidado</w:t>
      </w:r>
      <w:r w:rsidRPr="0051227C">
        <w:rPr>
          <w:rFonts w:asciiTheme="minorHAnsi" w:hAnsiTheme="minorHAnsi" w:cstheme="minorHAnsi"/>
          <w:color w:val="000000"/>
          <w:sz w:val="27"/>
          <w:szCs w:val="27"/>
        </w:rPr>
        <w:t> </w:t>
      </w:r>
    </w:p>
    <w:p w14:paraId="30706B11" w14:textId="77777777" w:rsidR="00C638AB" w:rsidRPr="00C638AB" w:rsidRDefault="00C638AB" w:rsidP="00C638AB">
      <w:pPr>
        <w:pStyle w:val="Ningnestilodeprrafo"/>
        <w:rPr>
          <w:rFonts w:asciiTheme="minorHAnsi" w:hAnsiTheme="minorHAnsi" w:cstheme="minorHAnsi"/>
          <w:color w:val="0070C0"/>
        </w:rPr>
      </w:pPr>
      <w:r w:rsidRPr="00C638AB">
        <w:rPr>
          <w:rFonts w:asciiTheme="minorHAnsi" w:hAnsiTheme="minorHAnsi" w:cstheme="minorHAnsi"/>
          <w:color w:val="0070C0"/>
        </w:rPr>
        <w:t>https://www.youtube.com/watch?v=tadqEEFyC7I</w:t>
      </w:r>
    </w:p>
    <w:p w14:paraId="006D7D57" w14:textId="77777777" w:rsidR="00C638AB" w:rsidRPr="0051227C" w:rsidRDefault="00C638AB" w:rsidP="00491569">
      <w:pPr>
        <w:shd w:val="clear" w:color="auto" w:fill="FFFFFF"/>
        <w:spacing w:line="263" w:lineRule="atLeast"/>
        <w:jc w:val="both"/>
        <w:rPr>
          <w:rFonts w:asciiTheme="minorHAnsi" w:hAnsiTheme="minorHAnsi" w:cstheme="minorHAnsi"/>
          <w:color w:val="000000"/>
          <w:sz w:val="27"/>
          <w:szCs w:val="27"/>
        </w:rPr>
      </w:pPr>
    </w:p>
    <w:p w14:paraId="0BA49C97" w14:textId="63C837C9" w:rsidR="0051227C" w:rsidRDefault="0051227C" w:rsidP="00491569">
      <w:pPr>
        <w:jc w:val="both"/>
        <w:rPr>
          <w:rFonts w:cstheme="minorHAnsi"/>
          <w:color w:val="20003A"/>
        </w:rPr>
      </w:pPr>
    </w:p>
    <w:p w14:paraId="1310F4F3" w14:textId="0C91BEAF" w:rsidR="00C638AB" w:rsidRDefault="00C638AB" w:rsidP="00491569">
      <w:pPr>
        <w:jc w:val="both"/>
        <w:rPr>
          <w:rFonts w:cstheme="minorHAnsi"/>
          <w:color w:val="20003A"/>
        </w:rPr>
      </w:pPr>
    </w:p>
    <w:p w14:paraId="4E4D0016" w14:textId="7B0934E3" w:rsidR="00C638AB" w:rsidRDefault="00C638AB" w:rsidP="00491569">
      <w:pPr>
        <w:jc w:val="both"/>
        <w:rPr>
          <w:rFonts w:cstheme="minorHAnsi"/>
          <w:color w:val="20003A"/>
        </w:rPr>
      </w:pPr>
    </w:p>
    <w:p w14:paraId="2B3EF40F" w14:textId="2925A636" w:rsidR="00C638AB" w:rsidRDefault="00C638AB" w:rsidP="00491569">
      <w:pPr>
        <w:jc w:val="both"/>
        <w:rPr>
          <w:rFonts w:cstheme="minorHAnsi"/>
          <w:color w:val="20003A"/>
        </w:rPr>
      </w:pPr>
    </w:p>
    <w:p w14:paraId="24663964" w14:textId="00B467A8" w:rsidR="00C638AB" w:rsidRDefault="00C638AB" w:rsidP="00491569">
      <w:pPr>
        <w:jc w:val="both"/>
        <w:rPr>
          <w:rFonts w:cstheme="minorHAnsi"/>
          <w:color w:val="20003A"/>
        </w:rPr>
      </w:pPr>
    </w:p>
    <w:p w14:paraId="23F93F98" w14:textId="2C098077" w:rsidR="00C638AB" w:rsidRDefault="00C638AB" w:rsidP="00491569">
      <w:pPr>
        <w:jc w:val="both"/>
        <w:rPr>
          <w:rFonts w:cstheme="minorHAnsi"/>
          <w:color w:val="20003A"/>
        </w:rPr>
      </w:pPr>
    </w:p>
    <w:p w14:paraId="039216D6" w14:textId="1682B10D" w:rsidR="00C638AB" w:rsidRDefault="00C638AB" w:rsidP="00491569">
      <w:pPr>
        <w:jc w:val="both"/>
        <w:rPr>
          <w:rFonts w:cstheme="minorHAnsi"/>
          <w:color w:val="20003A"/>
        </w:rPr>
      </w:pPr>
    </w:p>
    <w:p w14:paraId="2ECEFC61" w14:textId="58648645" w:rsidR="00C638AB" w:rsidRDefault="00C638AB" w:rsidP="00491569">
      <w:pPr>
        <w:jc w:val="both"/>
        <w:rPr>
          <w:rFonts w:cstheme="minorHAnsi"/>
          <w:color w:val="20003A"/>
        </w:rPr>
      </w:pPr>
    </w:p>
    <w:p w14:paraId="237FEC18" w14:textId="7D912530" w:rsidR="00603170" w:rsidRDefault="00603170" w:rsidP="00491569">
      <w:pPr>
        <w:jc w:val="both"/>
        <w:rPr>
          <w:rFonts w:cstheme="minorHAnsi"/>
          <w:color w:val="20003A"/>
        </w:rPr>
      </w:pPr>
    </w:p>
    <w:p w14:paraId="444CA5C9" w14:textId="4B80F9E5" w:rsidR="00603170" w:rsidRDefault="00603170" w:rsidP="00491569">
      <w:pPr>
        <w:jc w:val="both"/>
        <w:rPr>
          <w:rFonts w:cstheme="minorHAnsi"/>
          <w:color w:val="20003A"/>
        </w:rPr>
      </w:pPr>
    </w:p>
    <w:p w14:paraId="2DFF92EB" w14:textId="40B41B36" w:rsidR="00603170" w:rsidRDefault="00603170" w:rsidP="00491569">
      <w:pPr>
        <w:jc w:val="both"/>
        <w:rPr>
          <w:rFonts w:cstheme="minorHAnsi"/>
          <w:color w:val="20003A"/>
        </w:rPr>
      </w:pPr>
    </w:p>
    <w:p w14:paraId="5884B84A" w14:textId="769EC845" w:rsidR="00603170" w:rsidRDefault="00603170" w:rsidP="00491569">
      <w:pPr>
        <w:jc w:val="both"/>
        <w:rPr>
          <w:rFonts w:cstheme="minorHAnsi"/>
          <w:color w:val="20003A"/>
        </w:rPr>
      </w:pPr>
    </w:p>
    <w:p w14:paraId="4475F3A8" w14:textId="7C113FC8" w:rsidR="00603170" w:rsidRDefault="00603170" w:rsidP="00491569">
      <w:pPr>
        <w:jc w:val="both"/>
        <w:rPr>
          <w:rFonts w:cstheme="minorHAnsi"/>
          <w:color w:val="20003A"/>
        </w:rPr>
      </w:pPr>
    </w:p>
    <w:p w14:paraId="3CC8CDFF" w14:textId="7E9390AA" w:rsidR="00603170" w:rsidRDefault="00603170" w:rsidP="00491569">
      <w:pPr>
        <w:jc w:val="both"/>
        <w:rPr>
          <w:rFonts w:cstheme="minorHAnsi"/>
          <w:color w:val="20003A"/>
        </w:rPr>
      </w:pPr>
    </w:p>
    <w:p w14:paraId="7E21D293" w14:textId="72984550" w:rsidR="00603170" w:rsidRDefault="00603170" w:rsidP="00491569">
      <w:pPr>
        <w:jc w:val="both"/>
        <w:rPr>
          <w:rFonts w:cstheme="minorHAnsi"/>
          <w:color w:val="20003A"/>
        </w:rPr>
      </w:pPr>
    </w:p>
    <w:p w14:paraId="56A80E44" w14:textId="08381874" w:rsidR="00603170" w:rsidRDefault="00603170" w:rsidP="00491569">
      <w:pPr>
        <w:jc w:val="both"/>
        <w:rPr>
          <w:rFonts w:cstheme="minorHAnsi"/>
          <w:color w:val="20003A"/>
        </w:rPr>
      </w:pPr>
    </w:p>
    <w:p w14:paraId="6B0ED422" w14:textId="77777777" w:rsidR="00603170" w:rsidRDefault="00603170" w:rsidP="00491569">
      <w:pPr>
        <w:jc w:val="both"/>
        <w:rPr>
          <w:rFonts w:cstheme="minorHAnsi"/>
          <w:color w:val="20003A"/>
        </w:rPr>
      </w:pPr>
    </w:p>
    <w:p w14:paraId="169CD287" w14:textId="19453466" w:rsidR="00C638AB" w:rsidRDefault="00C638AB" w:rsidP="00491569">
      <w:pPr>
        <w:jc w:val="both"/>
        <w:rPr>
          <w:rFonts w:cstheme="minorHAnsi"/>
          <w:color w:val="20003A"/>
        </w:rPr>
      </w:pPr>
    </w:p>
    <w:p w14:paraId="0EF7FF1B" w14:textId="5B025E50" w:rsidR="00C638AB" w:rsidRDefault="00C638AB" w:rsidP="00491569">
      <w:pPr>
        <w:jc w:val="both"/>
        <w:rPr>
          <w:rFonts w:cstheme="minorHAnsi"/>
          <w:color w:val="20003A"/>
        </w:rPr>
      </w:pPr>
    </w:p>
    <w:p w14:paraId="04E9030D" w14:textId="7A26B0FB" w:rsidR="00C638AB" w:rsidRDefault="00C638AB" w:rsidP="00491569">
      <w:pPr>
        <w:jc w:val="both"/>
        <w:rPr>
          <w:rFonts w:cstheme="minorHAnsi"/>
          <w:color w:val="20003A"/>
        </w:rPr>
      </w:pPr>
    </w:p>
    <w:p w14:paraId="39609448" w14:textId="492554D0" w:rsidR="00C638AB" w:rsidRDefault="00C638AB" w:rsidP="00491569">
      <w:pPr>
        <w:jc w:val="both"/>
        <w:rPr>
          <w:rFonts w:cstheme="minorHAnsi"/>
          <w:color w:val="20003A"/>
        </w:rPr>
      </w:pPr>
    </w:p>
    <w:p w14:paraId="3833946B" w14:textId="2DD19315" w:rsidR="00C638AB" w:rsidRDefault="00C638AB" w:rsidP="00491569">
      <w:pPr>
        <w:jc w:val="both"/>
        <w:rPr>
          <w:rFonts w:cstheme="minorHAnsi"/>
          <w:color w:val="20003A"/>
        </w:rPr>
      </w:pPr>
    </w:p>
    <w:p w14:paraId="5C0447AC" w14:textId="2B3E706C" w:rsidR="00C638AB" w:rsidRDefault="00C638AB" w:rsidP="00491569">
      <w:pPr>
        <w:jc w:val="both"/>
        <w:rPr>
          <w:rFonts w:cstheme="minorHAnsi"/>
          <w:color w:val="20003A"/>
        </w:rPr>
      </w:pPr>
    </w:p>
    <w:p w14:paraId="156B9808" w14:textId="5BB4389B" w:rsidR="00C638AB" w:rsidRDefault="00C638AB" w:rsidP="00491569">
      <w:pPr>
        <w:jc w:val="both"/>
        <w:rPr>
          <w:rFonts w:cstheme="minorHAnsi"/>
          <w:color w:val="20003A"/>
        </w:rPr>
      </w:pPr>
    </w:p>
    <w:p w14:paraId="2BEC7A03" w14:textId="2A11878E" w:rsidR="00C638AB" w:rsidRDefault="00C638AB" w:rsidP="00491569">
      <w:pPr>
        <w:jc w:val="both"/>
        <w:rPr>
          <w:rFonts w:cstheme="minorHAnsi"/>
          <w:color w:val="20003A"/>
        </w:rPr>
      </w:pPr>
    </w:p>
    <w:p w14:paraId="7D8A0A7B" w14:textId="33C0FDDB" w:rsidR="00C638AB" w:rsidRDefault="00C638AB" w:rsidP="00491569">
      <w:pPr>
        <w:jc w:val="both"/>
        <w:rPr>
          <w:rFonts w:cstheme="minorHAnsi"/>
          <w:color w:val="20003A"/>
        </w:rPr>
      </w:pPr>
    </w:p>
    <w:p w14:paraId="5DF3C04A" w14:textId="6B24BA16" w:rsidR="00C638AB" w:rsidRDefault="00C638AB" w:rsidP="00491569">
      <w:pPr>
        <w:jc w:val="both"/>
        <w:rPr>
          <w:rFonts w:cstheme="minorHAnsi"/>
          <w:color w:val="20003A"/>
        </w:rPr>
      </w:pPr>
    </w:p>
    <w:p w14:paraId="54C67C1F" w14:textId="4FEE61EC" w:rsidR="00C638AB" w:rsidRPr="00C638AB" w:rsidRDefault="00C638AB">
      <w:pPr>
        <w:jc w:val="center"/>
        <w:rPr>
          <w:rFonts w:asciiTheme="minorHAnsi" w:hAnsiTheme="minorHAnsi" w:cstheme="minorHAnsi"/>
          <w:color w:val="20003A"/>
          <w:sz w:val="44"/>
          <w:szCs w:val="44"/>
          <w:lang w:val="en-US"/>
        </w:rPr>
      </w:pPr>
      <w:r w:rsidRPr="00C638AB">
        <w:rPr>
          <w:rFonts w:asciiTheme="minorHAnsi" w:hAnsiTheme="minorHAnsi" w:cstheme="minorHAnsi"/>
          <w:b/>
          <w:bCs/>
          <w:color w:val="20003A"/>
          <w:sz w:val="72"/>
          <w:szCs w:val="72"/>
          <w:lang w:val="en-US"/>
        </w:rPr>
        <w:lastRenderedPageBreak/>
        <w:t>MENSAGEM</w:t>
      </w:r>
    </w:p>
    <w:p w14:paraId="072F71CE" w14:textId="422DA1DC" w:rsidR="00C638AB" w:rsidRPr="00C638AB" w:rsidRDefault="00C638AB" w:rsidP="00C638AB">
      <w:pPr>
        <w:jc w:val="both"/>
        <w:rPr>
          <w:rFonts w:asciiTheme="minorHAnsi" w:hAnsiTheme="minorHAnsi" w:cstheme="minorHAnsi"/>
          <w:color w:val="7F7F7F" w:themeColor="text1" w:themeTint="80"/>
          <w:sz w:val="44"/>
          <w:szCs w:val="44"/>
          <w:lang w:val="en-US"/>
        </w:rPr>
      </w:pPr>
    </w:p>
    <w:p w14:paraId="4832A90D" w14:textId="77777777" w:rsidR="00C638AB" w:rsidRDefault="00C638AB" w:rsidP="00C638AB">
      <w:pPr>
        <w:ind w:firstLine="708"/>
        <w:jc w:val="both"/>
        <w:rPr>
          <w:rFonts w:asciiTheme="minorHAnsi" w:hAnsiTheme="minorHAnsi" w:cstheme="minorHAnsi"/>
          <w:color w:val="7F7F7F" w:themeColor="text1" w:themeTint="80"/>
          <w:sz w:val="27"/>
          <w:szCs w:val="27"/>
        </w:rPr>
      </w:pPr>
      <w:r w:rsidRPr="00C638AB">
        <w:rPr>
          <w:rFonts w:asciiTheme="minorHAnsi" w:hAnsiTheme="minorHAnsi" w:cstheme="minorHAnsi"/>
          <w:color w:val="7F7F7F" w:themeColor="text1" w:themeTint="80"/>
          <w:sz w:val="27"/>
          <w:szCs w:val="27"/>
        </w:rPr>
        <w:t>Estamos na Semana Nacional da Pessoa com Deficiência (21 a 28 de agosto). O texto bíblico previsto para meditação encontra-se em 1 Coríntios 12.12-27.</w:t>
      </w:r>
      <w:r w:rsidRPr="00C638AB">
        <w:rPr>
          <w:rStyle w:val="apple-converted-space"/>
          <w:rFonts w:asciiTheme="minorHAnsi" w:hAnsiTheme="minorHAnsi" w:cstheme="minorHAnsi"/>
          <w:color w:val="7F7F7F" w:themeColor="text1" w:themeTint="80"/>
          <w:sz w:val="27"/>
          <w:szCs w:val="27"/>
        </w:rPr>
        <w:t> </w:t>
      </w:r>
      <w:r w:rsidRPr="00C638AB">
        <w:rPr>
          <w:rFonts w:asciiTheme="minorHAnsi" w:hAnsiTheme="minorHAnsi" w:cstheme="minorHAnsi"/>
          <w:color w:val="7F7F7F" w:themeColor="text1" w:themeTint="80"/>
        </w:rPr>
        <w:br/>
      </w:r>
      <w:r w:rsidRPr="00C638AB">
        <w:rPr>
          <w:rFonts w:asciiTheme="minorHAnsi" w:hAnsiTheme="minorHAnsi" w:cstheme="minorHAnsi"/>
          <w:color w:val="7F7F7F" w:themeColor="text1" w:themeTint="80"/>
          <w:sz w:val="27"/>
          <w:szCs w:val="27"/>
        </w:rPr>
        <w:t>O apóstolo Paulo, ao usar a metáfora do “corpo e suas muitas partes” mostra a sua profunda sensibilidade e respeito à diversidade humana, à multiplicidade de existências, apontando para a interdependência entre as pessoas: “Se o corpo todo fosse uma parte só, não existiria corpo. De fato, existem muitas partes, mas um só corpo” (vv. 19-20). E ainda: “Se uma parte do corpo sofre, todas as outras sofrem com ela. Se uma é elogiada, todas as outras se alegram com ela” (v. 26).</w:t>
      </w:r>
    </w:p>
    <w:p w14:paraId="18454905" w14:textId="77777777" w:rsidR="00C638AB" w:rsidRDefault="00C638AB" w:rsidP="00C638AB">
      <w:pPr>
        <w:ind w:firstLine="708"/>
        <w:jc w:val="both"/>
        <w:rPr>
          <w:rStyle w:val="apple-converted-space"/>
          <w:rFonts w:asciiTheme="minorHAnsi" w:hAnsiTheme="minorHAnsi" w:cstheme="minorHAnsi"/>
          <w:color w:val="7F7F7F" w:themeColor="text1" w:themeTint="80"/>
          <w:sz w:val="27"/>
          <w:szCs w:val="27"/>
        </w:rPr>
      </w:pPr>
      <w:r w:rsidRPr="00C638AB">
        <w:rPr>
          <w:rFonts w:asciiTheme="minorHAnsi" w:hAnsiTheme="minorHAnsi" w:cstheme="minorHAnsi"/>
          <w:color w:val="7F7F7F" w:themeColor="text1" w:themeTint="80"/>
          <w:sz w:val="27"/>
          <w:szCs w:val="27"/>
        </w:rPr>
        <w:t>O apóstolo está apontando para a interdependência como uma relação de cuidado mútuo. E, a seguir, orienta que não se podem padronizar, uniformizar e hierarquizar relações. Que todas as pessoas são importantes! Que não se podem fazer julgamentos sobre suas diferenças, pois no corpo não há membros inferiores, incompletos ou incapazes: “O fato é que as partes do corpo que parecem ser as mais fracas são as mais necessárias” (v. 22). Todos têm habilidades, dignidade, potencialidades e se complementam. A compreensão de corpo não dilui as individualidades, mas as inter-relaciona, pois elas são geradoras da diversidade essencial ao corpo. Ou seja, todas as pessoas necessitam umas das outras e cooperam umas com as outras.</w:t>
      </w:r>
    </w:p>
    <w:p w14:paraId="7B57F4C9" w14:textId="77777777" w:rsidR="00C638AB" w:rsidRDefault="00C638AB" w:rsidP="00C638AB">
      <w:pPr>
        <w:ind w:firstLine="708"/>
        <w:jc w:val="both"/>
        <w:rPr>
          <w:rFonts w:asciiTheme="minorHAnsi" w:hAnsiTheme="minorHAnsi" w:cstheme="minorHAnsi"/>
          <w:color w:val="7F7F7F" w:themeColor="text1" w:themeTint="80"/>
          <w:sz w:val="27"/>
          <w:szCs w:val="27"/>
        </w:rPr>
      </w:pPr>
      <w:r w:rsidRPr="00C638AB">
        <w:rPr>
          <w:rFonts w:asciiTheme="minorHAnsi" w:hAnsiTheme="minorHAnsi" w:cstheme="minorHAnsi"/>
          <w:color w:val="7F7F7F" w:themeColor="text1" w:themeTint="80"/>
          <w:sz w:val="27"/>
          <w:szCs w:val="27"/>
        </w:rPr>
        <w:t>Assim, Paulo nos chama para a prática do amor, para uma ética de cuidado mútuo, para um modo de ser no mundo comprometido com a diversidade, com vistas à promoção da equidade e à mudança de paradigmas vigentes, em busca de uma sociedade mais igualitária para todas as pessoas.</w:t>
      </w:r>
    </w:p>
    <w:p w14:paraId="53F7C29A" w14:textId="7762FFB7" w:rsidR="00C638AB" w:rsidRDefault="00C638AB" w:rsidP="00C638AB">
      <w:pPr>
        <w:ind w:firstLine="708"/>
        <w:jc w:val="both"/>
        <w:rPr>
          <w:rFonts w:asciiTheme="minorHAnsi" w:hAnsiTheme="minorHAnsi" w:cstheme="minorHAnsi"/>
          <w:color w:val="7F7F7F" w:themeColor="text1" w:themeTint="80"/>
          <w:sz w:val="27"/>
          <w:szCs w:val="27"/>
        </w:rPr>
      </w:pPr>
      <w:r w:rsidRPr="00C638AB">
        <w:rPr>
          <w:rFonts w:asciiTheme="minorHAnsi" w:hAnsiTheme="minorHAnsi" w:cstheme="minorHAnsi"/>
          <w:color w:val="7F7F7F" w:themeColor="text1" w:themeTint="80"/>
          <w:sz w:val="27"/>
          <w:szCs w:val="27"/>
        </w:rPr>
        <w:t>Neste ano (2022) comemoram-se 15 anos da Convenção sobre os Direitos das Pessoas com Deficiência da Organização das Nações Unidas (ONU). A Convenção tem o propósito de promover, proteger e assegurar o exercício pleno e equitativo de todos os direitos humanos e liberdades fundamentais das pessoas com deficiência, cujos princípios são: o respeito pela dignidade inerente, a autonomia individual, inclusive a liberdade de fazer as próprias escolhas, e a independência das pessoas; não discriminação; plena e efetiva participação e inclusão na sociedade; respeito pela diferença e pela aceitação das pessoas com deficiência como parte da diversidade humana e da humanidade; igualdade de oportunidades; acessibilidade; igualdade entre o homem e a mulher; respeito pelo desenvolvimento das capacidades das crianças com deficiência e pelo direito das crianças com deficiência de preservar sua identidade</w:t>
      </w:r>
      <w:r w:rsidR="00DD6F1A">
        <w:rPr>
          <w:rStyle w:val="Refdenotaalpie"/>
          <w:rFonts w:asciiTheme="minorHAnsi" w:hAnsiTheme="minorHAnsi" w:cstheme="minorHAnsi"/>
          <w:color w:val="7F7F7F" w:themeColor="text1" w:themeTint="80"/>
          <w:sz w:val="27"/>
          <w:szCs w:val="27"/>
        </w:rPr>
        <w:footnoteReference w:id="1"/>
      </w:r>
      <w:r w:rsidRPr="00C638AB">
        <w:rPr>
          <w:rFonts w:asciiTheme="minorHAnsi" w:hAnsiTheme="minorHAnsi" w:cstheme="minorHAnsi"/>
          <w:color w:val="7F7F7F" w:themeColor="text1" w:themeTint="80"/>
          <w:sz w:val="27"/>
          <w:szCs w:val="27"/>
        </w:rPr>
        <w:t>.</w:t>
      </w:r>
    </w:p>
    <w:p w14:paraId="2E57AEA7" w14:textId="3553AF77" w:rsidR="00C638AB" w:rsidRDefault="00C638AB" w:rsidP="00C638AB">
      <w:pPr>
        <w:ind w:firstLine="708"/>
        <w:jc w:val="both"/>
        <w:rPr>
          <w:rFonts w:asciiTheme="minorHAnsi" w:hAnsiTheme="minorHAnsi" w:cstheme="minorHAnsi"/>
          <w:color w:val="7F7F7F" w:themeColor="text1" w:themeTint="80"/>
          <w:sz w:val="27"/>
          <w:szCs w:val="27"/>
        </w:rPr>
      </w:pPr>
      <w:r w:rsidRPr="00C638AB">
        <w:rPr>
          <w:rFonts w:asciiTheme="minorHAnsi" w:hAnsiTheme="minorHAnsi" w:cstheme="minorHAnsi"/>
          <w:color w:val="7F7F7F" w:themeColor="text1" w:themeTint="80"/>
          <w:sz w:val="27"/>
          <w:szCs w:val="27"/>
        </w:rPr>
        <w:lastRenderedPageBreak/>
        <w:t>No Brasil, os direitos fundamentais das pessoas com deficiência são constitucionais. Ademais, a Constituição brasileira declara expressamente que todas as pessoas com deficiência devem ser tratadas sem preconceitos e determina ao poder público a assistência, proteção, garantia e integração social. Apesar da Constituição ser de 1988, a Lei Brasileira de Inclusão da Pessoa com Deficiência</w:t>
      </w:r>
      <w:r w:rsidR="00DD6F1A">
        <w:rPr>
          <w:rStyle w:val="Refdenotaalpie"/>
          <w:rFonts w:asciiTheme="minorHAnsi" w:hAnsiTheme="minorHAnsi" w:cstheme="minorHAnsi"/>
          <w:color w:val="7F7F7F" w:themeColor="text1" w:themeTint="80"/>
          <w:sz w:val="27"/>
          <w:szCs w:val="27"/>
        </w:rPr>
        <w:footnoteReference w:id="2"/>
      </w:r>
      <w:r w:rsidRPr="00C638AB">
        <w:rPr>
          <w:rFonts w:asciiTheme="minorHAnsi" w:hAnsiTheme="minorHAnsi" w:cstheme="minorHAnsi"/>
          <w:color w:val="7F7F7F" w:themeColor="text1" w:themeTint="80"/>
          <w:sz w:val="27"/>
          <w:szCs w:val="27"/>
        </w:rPr>
        <w:t xml:space="preserve"> (Estatuto da Pessoa com Deficiência) foi instituída em 6 de julho de 2015 no Brasil, estando destinada “a assegurar e a promover, em condições de igualdade, o exercício dos direitos e das liberdades fundamentais por pessoa com deficiência, visando à sua inclusão social e cidadania”.</w:t>
      </w:r>
    </w:p>
    <w:p w14:paraId="24F83A25" w14:textId="77777777" w:rsidR="00C638AB" w:rsidRDefault="00C638AB" w:rsidP="00C638AB">
      <w:pPr>
        <w:ind w:firstLine="708"/>
        <w:jc w:val="both"/>
        <w:rPr>
          <w:rFonts w:asciiTheme="minorHAnsi" w:hAnsiTheme="minorHAnsi" w:cstheme="minorHAnsi"/>
          <w:color w:val="7F7F7F" w:themeColor="text1" w:themeTint="80"/>
          <w:sz w:val="27"/>
          <w:szCs w:val="27"/>
        </w:rPr>
      </w:pPr>
      <w:r w:rsidRPr="00C638AB">
        <w:rPr>
          <w:rFonts w:asciiTheme="minorHAnsi" w:hAnsiTheme="minorHAnsi" w:cstheme="minorHAnsi"/>
          <w:color w:val="7F7F7F" w:themeColor="text1" w:themeTint="80"/>
          <w:sz w:val="27"/>
          <w:szCs w:val="27"/>
        </w:rPr>
        <w:t>Além de todas as questões legais envolvidas nos direitos quanto à dignidade e respeito às pessoas com deficiência, devemos lembrar que se trata de um direito humano. Lembramos o 1º artigo da Declaração Universal dos Direitos Humanos: “Todas as pessoas nascem livres e iguais em dignidade e direitos. São dotadas de razão e consciência e devem agir em relação umas às outras com espírito de fraternidade”. Esta lembrança não seria necessária se, de fato, os seres humanos fossem respeitados inequivocamente, sem que houvesse a exclusão social perene, intergeracional.</w:t>
      </w:r>
    </w:p>
    <w:p w14:paraId="6D5F2C5B" w14:textId="61DB51F7" w:rsidR="00C638AB" w:rsidRDefault="00C638AB" w:rsidP="00C638AB">
      <w:pPr>
        <w:ind w:firstLine="708"/>
        <w:jc w:val="both"/>
        <w:rPr>
          <w:rFonts w:asciiTheme="minorHAnsi" w:hAnsiTheme="minorHAnsi" w:cstheme="minorHAnsi"/>
          <w:color w:val="7F7F7F" w:themeColor="text1" w:themeTint="80"/>
          <w:sz w:val="27"/>
          <w:szCs w:val="27"/>
        </w:rPr>
      </w:pPr>
      <w:r w:rsidRPr="00C638AB">
        <w:rPr>
          <w:rFonts w:asciiTheme="minorHAnsi" w:hAnsiTheme="minorHAnsi" w:cstheme="minorHAnsi"/>
          <w:color w:val="7F7F7F" w:themeColor="text1" w:themeTint="80"/>
          <w:sz w:val="27"/>
          <w:szCs w:val="27"/>
        </w:rPr>
        <w:t>Geralmente, o imaginário social apresenta uma visão parcial das pessoas com deficiência. Este imaginário enxerga as pessoas com deficiência apenas como uma parte, a partir de sua diversidade, seu déficit e/ou sua singularidade, esquecendo-se de que se trata de um ser humano integral. O capacitismo emerge para descrever o preconceito estrutural da sociedade, que entende as pessoas com deficiência como inferiores quando comparadas às pessoas sem deficiência.</w:t>
      </w:r>
    </w:p>
    <w:p w14:paraId="13F35EDC" w14:textId="77777777" w:rsidR="00C638AB" w:rsidRDefault="00C638AB" w:rsidP="00C638AB">
      <w:pPr>
        <w:ind w:firstLine="708"/>
        <w:jc w:val="both"/>
        <w:rPr>
          <w:rFonts w:asciiTheme="minorHAnsi" w:hAnsiTheme="minorHAnsi" w:cstheme="minorHAnsi"/>
          <w:color w:val="7F7F7F" w:themeColor="text1" w:themeTint="80"/>
          <w:sz w:val="27"/>
          <w:szCs w:val="27"/>
        </w:rPr>
      </w:pPr>
      <w:r w:rsidRPr="00C638AB">
        <w:rPr>
          <w:rFonts w:asciiTheme="minorHAnsi" w:hAnsiTheme="minorHAnsi" w:cstheme="minorHAnsi"/>
          <w:color w:val="7F7F7F" w:themeColor="text1" w:themeTint="80"/>
          <w:sz w:val="27"/>
          <w:szCs w:val="27"/>
        </w:rPr>
        <w:t>Como seres humanos integrais que são, as pessoas com deficiência e suas famílias passam a se organizar em seus muros de vida privados, nos quais geralmente as mães e pais desafiam suas preconcepções e procuram, ao seu modo, reconstruir suas vidas a partir de uma perspectiva “gestora”. Encontram diversas soluções com empenho, persistência, tolerância e tornam-se mais sensíveis às diferenças. Porém, estas famílias enfrentam uma carga desproporcionalmente maior de doenças, impactos financeiros e no trabalho mais pronunciados, além de outras necessidades não atendidas, quando comparadas às famílias de pessoas sem deficiência.</w:t>
      </w:r>
    </w:p>
    <w:p w14:paraId="7539413A" w14:textId="77777777" w:rsidR="00C638AB" w:rsidRDefault="00C638AB" w:rsidP="00C638AB">
      <w:pPr>
        <w:ind w:firstLine="708"/>
        <w:jc w:val="both"/>
        <w:rPr>
          <w:rStyle w:val="apple-converted-space"/>
          <w:rFonts w:asciiTheme="minorHAnsi" w:hAnsiTheme="minorHAnsi" w:cstheme="minorHAnsi"/>
          <w:color w:val="7F7F7F" w:themeColor="text1" w:themeTint="80"/>
          <w:sz w:val="27"/>
          <w:szCs w:val="27"/>
        </w:rPr>
      </w:pPr>
      <w:r w:rsidRPr="00C638AB">
        <w:rPr>
          <w:rFonts w:asciiTheme="minorHAnsi" w:hAnsiTheme="minorHAnsi" w:cstheme="minorHAnsi"/>
          <w:color w:val="7F7F7F" w:themeColor="text1" w:themeTint="80"/>
          <w:sz w:val="27"/>
          <w:szCs w:val="27"/>
        </w:rPr>
        <w:t xml:space="preserve">Algumas famílias constroem um relacionamento mais próximo, bem-sucedido e amoroso, coma pessoa com deficiência usando uma variedade de recursos, enquanto outras famílias experimentam mais tensões, conflitos e frustrações. As famílias que vivenciam conflitos crescentes também vivenciam internamente tristeza, desespero, raiva, baixa autoestima, sobrecarga física, falta de tempo devido ao trabalho e aos cuidados e dificuldades financeiras. O estresse de cuidar é expresso na forma de tensões e pressões familiares, que são </w:t>
      </w:r>
      <w:r w:rsidRPr="00C638AB">
        <w:rPr>
          <w:rFonts w:asciiTheme="minorHAnsi" w:hAnsiTheme="minorHAnsi" w:cstheme="minorHAnsi"/>
          <w:color w:val="7F7F7F" w:themeColor="text1" w:themeTint="80"/>
          <w:sz w:val="27"/>
          <w:szCs w:val="27"/>
        </w:rPr>
        <w:lastRenderedPageBreak/>
        <w:t>inevitavelmente vivenciadas devido aos desequilíbrios entre a responsabilidade de cuidar e a capacidade real.</w:t>
      </w:r>
    </w:p>
    <w:p w14:paraId="116A1742" w14:textId="77777777" w:rsidR="00C638AB" w:rsidRDefault="00C638AB" w:rsidP="00C638AB">
      <w:pPr>
        <w:ind w:firstLine="708"/>
        <w:jc w:val="both"/>
        <w:rPr>
          <w:rStyle w:val="apple-converted-space"/>
          <w:rFonts w:asciiTheme="minorHAnsi" w:hAnsiTheme="minorHAnsi" w:cstheme="minorHAnsi"/>
          <w:color w:val="7F7F7F" w:themeColor="text1" w:themeTint="80"/>
          <w:sz w:val="27"/>
          <w:szCs w:val="27"/>
        </w:rPr>
      </w:pPr>
      <w:r w:rsidRPr="00C638AB">
        <w:rPr>
          <w:rFonts w:asciiTheme="minorHAnsi" w:hAnsiTheme="minorHAnsi" w:cstheme="minorHAnsi"/>
          <w:color w:val="7F7F7F" w:themeColor="text1" w:themeTint="80"/>
          <w:sz w:val="27"/>
          <w:szCs w:val="27"/>
        </w:rPr>
        <w:t>Estas relações se tornam ainda mais complexas quando pensamos em pessoas idosas incapacitadas e/ou que adquiriram algum tipo de deficiência ao longo da vida, passando a depender de cuidadores e cuidadoras familiares. Em sociedades onde os membros da família são os principais cuidadores, compreender os fatores de risco e as estratégias de enfrentamento para atenuar o estresse das pessoas cuidadoras é extremamente importante. Pessoas cuidadoras sobrecarregadas por necessidades financeiras, sociais, físicas, fisiológicas e emocionais requerem suporte social e contatos suficientes que as façam ressignificar a sobrecarga do cuidado.</w:t>
      </w:r>
    </w:p>
    <w:p w14:paraId="55D3BF6C" w14:textId="77777777" w:rsidR="00C638AB" w:rsidRDefault="00C638AB" w:rsidP="00C638AB">
      <w:pPr>
        <w:ind w:firstLine="708"/>
        <w:jc w:val="both"/>
        <w:rPr>
          <w:rStyle w:val="apple-converted-space"/>
          <w:rFonts w:asciiTheme="minorHAnsi" w:hAnsiTheme="minorHAnsi" w:cstheme="minorHAnsi"/>
          <w:color w:val="7F7F7F" w:themeColor="text1" w:themeTint="80"/>
          <w:sz w:val="27"/>
          <w:szCs w:val="27"/>
        </w:rPr>
      </w:pPr>
      <w:r w:rsidRPr="00C638AB">
        <w:rPr>
          <w:rFonts w:asciiTheme="minorHAnsi" w:hAnsiTheme="minorHAnsi" w:cstheme="minorHAnsi"/>
          <w:color w:val="7F7F7F" w:themeColor="text1" w:themeTint="80"/>
          <w:sz w:val="27"/>
          <w:szCs w:val="27"/>
        </w:rPr>
        <w:t>Mas é fato que a maior dificuldade das famílias reside em encontrar o momento correto para entender as pessoas com deficiência como autônomas e integrais, desfazendo-se por completo das preconcepções daqueles indivíduos como “especiais”. A “separação”, em todos os casos, é geralmente vivenciada como rejeição e faz emergir nos familiares um sentimento de culpa, agressividade, ciúme, como mecanismos de codependência, o que pode ser “tranquilizador” para a organização social, os conceitos arraigados no preconceito para com aqueles que não são considerados “parte completa e integral da sociedade”</w:t>
      </w:r>
      <w:r>
        <w:rPr>
          <w:rFonts w:asciiTheme="minorHAnsi" w:hAnsiTheme="minorHAnsi" w:cstheme="minorHAnsi"/>
          <w:color w:val="7F7F7F" w:themeColor="text1" w:themeTint="80"/>
          <w:sz w:val="27"/>
          <w:szCs w:val="27"/>
          <w:lang w:val="en-US"/>
        </w:rPr>
        <w:t>.</w:t>
      </w:r>
    </w:p>
    <w:p w14:paraId="211F699E" w14:textId="77777777" w:rsidR="00C638AB" w:rsidRDefault="00C638AB" w:rsidP="00C638AB">
      <w:pPr>
        <w:ind w:firstLine="708"/>
        <w:jc w:val="both"/>
        <w:rPr>
          <w:rFonts w:asciiTheme="minorHAnsi" w:hAnsiTheme="minorHAnsi" w:cstheme="minorHAnsi"/>
          <w:color w:val="7F7F7F" w:themeColor="text1" w:themeTint="80"/>
          <w:sz w:val="27"/>
          <w:szCs w:val="27"/>
        </w:rPr>
      </w:pPr>
      <w:r w:rsidRPr="00C638AB">
        <w:rPr>
          <w:rFonts w:asciiTheme="minorHAnsi" w:hAnsiTheme="minorHAnsi" w:cstheme="minorHAnsi"/>
          <w:color w:val="7F7F7F" w:themeColor="text1" w:themeTint="80"/>
          <w:sz w:val="27"/>
          <w:szCs w:val="27"/>
        </w:rPr>
        <w:t>O amor e o cuidado mútuo podem ser ferramentas fundamentais nestas relações, uma vez que todas as pessoas necessitam umas das outras e todas cooperam umas com as outras. Que Deus nos ajude na construção de redes de ajuda, de apoio mútuo, de transformação, comprometidas com a diversidade, com vistas à promoção da equidade e à mudança de paradigmas vigentes, em busca de uma sociedade mais igualitária e inclusiva para todas as pessoas. Amém.</w:t>
      </w:r>
    </w:p>
    <w:p w14:paraId="10FAA7AA" w14:textId="4D238CFE" w:rsidR="00C638AB" w:rsidRPr="00C638AB" w:rsidRDefault="00C638AB" w:rsidP="00C638AB">
      <w:pPr>
        <w:ind w:firstLine="708"/>
        <w:jc w:val="both"/>
        <w:rPr>
          <w:rFonts w:asciiTheme="minorHAnsi" w:hAnsiTheme="minorHAnsi" w:cstheme="minorHAnsi"/>
          <w:color w:val="20003A"/>
        </w:rPr>
      </w:pPr>
      <w:r w:rsidRPr="00C638AB">
        <w:rPr>
          <w:rFonts w:asciiTheme="minorHAnsi" w:hAnsiTheme="minorHAnsi" w:cstheme="minorHAnsi"/>
          <w:color w:val="7F7F7F" w:themeColor="text1" w:themeTint="80"/>
        </w:rPr>
        <w:br/>
      </w:r>
      <w:r w:rsidRPr="00C638AB">
        <w:rPr>
          <w:rFonts w:asciiTheme="minorHAnsi" w:hAnsiTheme="minorHAnsi" w:cstheme="minorHAnsi"/>
          <w:b/>
          <w:bCs/>
          <w:color w:val="20003A"/>
          <w:sz w:val="27"/>
          <w:szCs w:val="27"/>
        </w:rPr>
        <w:t xml:space="preserve">Autoria: </w:t>
      </w:r>
      <w:r w:rsidRPr="00C638AB">
        <w:rPr>
          <w:rFonts w:asciiTheme="minorHAnsi" w:hAnsiTheme="minorHAnsi" w:cstheme="minorHAnsi"/>
          <w:color w:val="20003A"/>
          <w:sz w:val="27"/>
          <w:szCs w:val="27"/>
        </w:rPr>
        <w:t>Gabriela Arantes Wagner e Alberi Neumann.</w:t>
      </w:r>
    </w:p>
    <w:p w14:paraId="6BA74D56" w14:textId="4B2469CB" w:rsidR="00C638AB" w:rsidRDefault="00C638AB">
      <w:pPr>
        <w:jc w:val="center"/>
        <w:rPr>
          <w:rFonts w:cstheme="minorHAnsi"/>
          <w:color w:val="20003A"/>
          <w:sz w:val="44"/>
          <w:szCs w:val="44"/>
          <w:lang w:val="en-US"/>
        </w:rPr>
      </w:pPr>
    </w:p>
    <w:p w14:paraId="4EFB747A" w14:textId="1FB03D18" w:rsidR="00C638AB" w:rsidRDefault="00C638AB">
      <w:pPr>
        <w:jc w:val="center"/>
        <w:rPr>
          <w:rFonts w:cstheme="minorHAnsi"/>
          <w:color w:val="20003A"/>
          <w:sz w:val="44"/>
          <w:szCs w:val="44"/>
          <w:lang w:val="en-US"/>
        </w:rPr>
      </w:pPr>
    </w:p>
    <w:p w14:paraId="47249437" w14:textId="6156DB4B" w:rsidR="00C638AB" w:rsidRDefault="00C638AB">
      <w:pPr>
        <w:jc w:val="center"/>
        <w:rPr>
          <w:rFonts w:cstheme="minorHAnsi"/>
          <w:color w:val="20003A"/>
          <w:sz w:val="44"/>
          <w:szCs w:val="44"/>
          <w:lang w:val="en-US"/>
        </w:rPr>
      </w:pPr>
    </w:p>
    <w:p w14:paraId="5C27B9DD" w14:textId="7B124985" w:rsidR="00C638AB" w:rsidRDefault="00C638AB">
      <w:pPr>
        <w:jc w:val="center"/>
        <w:rPr>
          <w:rFonts w:cstheme="minorHAnsi"/>
          <w:color w:val="20003A"/>
          <w:sz w:val="44"/>
          <w:szCs w:val="44"/>
          <w:lang w:val="en-US"/>
        </w:rPr>
      </w:pPr>
    </w:p>
    <w:p w14:paraId="079B6549" w14:textId="6F895FA2" w:rsidR="00C638AB" w:rsidRDefault="00C638AB">
      <w:pPr>
        <w:jc w:val="center"/>
        <w:rPr>
          <w:rFonts w:cstheme="minorHAnsi"/>
          <w:color w:val="20003A"/>
          <w:sz w:val="44"/>
          <w:szCs w:val="44"/>
          <w:lang w:val="en-US"/>
        </w:rPr>
      </w:pPr>
    </w:p>
    <w:p w14:paraId="0426B9F3" w14:textId="5CB84890" w:rsidR="00C638AB" w:rsidRDefault="00C638AB">
      <w:pPr>
        <w:jc w:val="center"/>
        <w:rPr>
          <w:rFonts w:cstheme="minorHAnsi"/>
          <w:color w:val="20003A"/>
          <w:sz w:val="44"/>
          <w:szCs w:val="44"/>
          <w:lang w:val="en-US"/>
        </w:rPr>
      </w:pPr>
    </w:p>
    <w:p w14:paraId="24C49960" w14:textId="253CC248" w:rsidR="00C638AB" w:rsidRDefault="00C638AB">
      <w:pPr>
        <w:jc w:val="center"/>
        <w:rPr>
          <w:rFonts w:cstheme="minorHAnsi"/>
          <w:color w:val="20003A"/>
          <w:sz w:val="44"/>
          <w:szCs w:val="44"/>
          <w:lang w:val="en-US"/>
        </w:rPr>
      </w:pPr>
    </w:p>
    <w:p w14:paraId="26F605CC" w14:textId="47491B15" w:rsidR="00C638AB" w:rsidRDefault="00C638AB">
      <w:pPr>
        <w:jc w:val="center"/>
        <w:rPr>
          <w:rFonts w:cstheme="minorHAnsi"/>
          <w:color w:val="20003A"/>
          <w:sz w:val="44"/>
          <w:szCs w:val="44"/>
          <w:lang w:val="en-US"/>
        </w:rPr>
      </w:pPr>
    </w:p>
    <w:p w14:paraId="5AA0C267" w14:textId="644ED816" w:rsidR="00C638AB" w:rsidRDefault="00C638AB">
      <w:pPr>
        <w:jc w:val="center"/>
        <w:rPr>
          <w:rFonts w:cstheme="minorHAnsi"/>
          <w:color w:val="20003A"/>
          <w:sz w:val="44"/>
          <w:szCs w:val="44"/>
          <w:lang w:val="en-US"/>
        </w:rPr>
      </w:pPr>
    </w:p>
    <w:p w14:paraId="3FC4A8B2" w14:textId="7688934C" w:rsidR="00C638AB" w:rsidRDefault="00C638AB">
      <w:pPr>
        <w:jc w:val="center"/>
        <w:rPr>
          <w:rFonts w:cstheme="minorHAnsi"/>
          <w:color w:val="20003A"/>
          <w:sz w:val="44"/>
          <w:szCs w:val="44"/>
          <w:lang w:val="en-US"/>
        </w:rPr>
      </w:pPr>
    </w:p>
    <w:p w14:paraId="299998EA" w14:textId="0D8C62BE" w:rsidR="00C638AB" w:rsidRPr="00C638AB" w:rsidRDefault="00C638AB">
      <w:pPr>
        <w:jc w:val="center"/>
        <w:rPr>
          <w:rFonts w:cstheme="minorHAnsi"/>
          <w:color w:val="20003A"/>
          <w:sz w:val="44"/>
          <w:szCs w:val="44"/>
          <w:lang w:val="es-ES"/>
        </w:rPr>
      </w:pPr>
      <w:r>
        <w:rPr>
          <w:rFonts w:cstheme="minorHAnsi"/>
          <w:noProof/>
          <w:color w:val="20003A"/>
          <w:sz w:val="44"/>
          <w:szCs w:val="44"/>
          <w:lang w:val="es-ES"/>
        </w:rPr>
        <w:lastRenderedPageBreak/>
        <w:drawing>
          <wp:anchor distT="0" distB="0" distL="114300" distR="114300" simplePos="0" relativeHeight="251661312" behindDoc="0" locked="0" layoutInCell="1" allowOverlap="1" wp14:anchorId="5DB4CBAB" wp14:editId="425A634F">
            <wp:simplePos x="0" y="0"/>
            <wp:positionH relativeFrom="margin">
              <wp:align>center</wp:align>
            </wp:positionH>
            <wp:positionV relativeFrom="margin">
              <wp:align>center</wp:align>
            </wp:positionV>
            <wp:extent cx="5815330" cy="8229600"/>
            <wp:effectExtent l="0" t="0" r="127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15330" cy="8229600"/>
                    </a:xfrm>
                    <a:prstGeom prst="rect">
                      <a:avLst/>
                    </a:prstGeom>
                  </pic:spPr>
                </pic:pic>
              </a:graphicData>
            </a:graphic>
          </wp:anchor>
        </w:drawing>
      </w:r>
    </w:p>
    <w:sectPr w:rsidR="00C638AB" w:rsidRPr="00C638AB" w:rsidSect="00603170">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C5C2B" w14:textId="77777777" w:rsidR="006B3BC2" w:rsidRDefault="006B3BC2" w:rsidP="00603170">
      <w:r>
        <w:separator/>
      </w:r>
    </w:p>
  </w:endnote>
  <w:endnote w:type="continuationSeparator" w:id="0">
    <w:p w14:paraId="1DA573FD" w14:textId="77777777" w:rsidR="006B3BC2" w:rsidRDefault="006B3BC2" w:rsidP="00603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panose1 w:val="02040503050201020203"/>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27A38" w14:textId="77777777" w:rsidR="006B3BC2" w:rsidRDefault="006B3BC2" w:rsidP="00603170">
      <w:r>
        <w:separator/>
      </w:r>
    </w:p>
  </w:footnote>
  <w:footnote w:type="continuationSeparator" w:id="0">
    <w:p w14:paraId="7CBD87F5" w14:textId="77777777" w:rsidR="006B3BC2" w:rsidRDefault="006B3BC2" w:rsidP="00603170">
      <w:r>
        <w:continuationSeparator/>
      </w:r>
    </w:p>
  </w:footnote>
  <w:footnote w:id="1">
    <w:p w14:paraId="099A7D74" w14:textId="30B38448" w:rsidR="00DD6F1A" w:rsidRPr="00DD6F1A" w:rsidRDefault="00DD6F1A" w:rsidP="00DD6F1A">
      <w:pPr>
        <w:rPr>
          <w:rFonts w:asciiTheme="minorHAnsi" w:hAnsiTheme="minorHAnsi" w:cstheme="minorHAnsi"/>
          <w:color w:val="7F7F7F" w:themeColor="text1" w:themeTint="80"/>
          <w:sz w:val="18"/>
          <w:szCs w:val="18"/>
        </w:rPr>
      </w:pPr>
      <w:r>
        <w:rPr>
          <w:rStyle w:val="Refdenotaalpie"/>
        </w:rPr>
        <w:footnoteRef/>
      </w:r>
      <w:r>
        <w:t xml:space="preserve"> </w:t>
      </w:r>
      <w:r w:rsidRPr="00DD6F1A">
        <w:rPr>
          <w:rFonts w:asciiTheme="minorHAnsi" w:hAnsiTheme="minorHAnsi" w:cstheme="minorHAnsi"/>
          <w:color w:val="7F7F7F" w:themeColor="text1" w:themeTint="80"/>
          <w:sz w:val="20"/>
          <w:szCs w:val="20"/>
        </w:rPr>
        <w:t>DECRETO Nº 6.949, DE 25 DE AGOSTO DE 2009. Promulga a Convenção Internacional sobre os Direitos das Pessoas com Deficiência e seu Protocolo Facultativo, assinados em Nova York, em 30 de março de 2007.</w:t>
      </w:r>
    </w:p>
    <w:p w14:paraId="2BF913CF" w14:textId="06CB7E78" w:rsidR="00DD6F1A" w:rsidRPr="00DD6F1A" w:rsidRDefault="00DD6F1A">
      <w:pPr>
        <w:pStyle w:val="Textonotapie"/>
        <w:rPr>
          <w:lang w:val="es-ES"/>
        </w:rPr>
      </w:pPr>
    </w:p>
  </w:footnote>
  <w:footnote w:id="2">
    <w:p w14:paraId="1A0C00DA" w14:textId="5B23CA10" w:rsidR="00DD6F1A" w:rsidRPr="00DD6F1A" w:rsidRDefault="00DD6F1A" w:rsidP="00DD6F1A">
      <w:pPr>
        <w:rPr>
          <w:rFonts w:asciiTheme="minorHAnsi" w:hAnsiTheme="minorHAnsi" w:cstheme="minorHAnsi"/>
          <w:color w:val="7F7F7F" w:themeColor="text1" w:themeTint="80"/>
          <w:sz w:val="18"/>
          <w:szCs w:val="18"/>
        </w:rPr>
      </w:pPr>
      <w:r>
        <w:rPr>
          <w:rStyle w:val="Refdenotaalpie"/>
        </w:rPr>
        <w:footnoteRef/>
      </w:r>
      <w:r>
        <w:t xml:space="preserve"> </w:t>
      </w:r>
      <w:r w:rsidRPr="00DD6F1A">
        <w:rPr>
          <w:rFonts w:asciiTheme="minorHAnsi" w:hAnsiTheme="minorHAnsi" w:cstheme="minorHAnsi"/>
          <w:color w:val="7F7F7F" w:themeColor="text1" w:themeTint="80"/>
          <w:sz w:val="20"/>
          <w:szCs w:val="20"/>
        </w:rPr>
        <w:t>BRASIL, 2015, Lei n. 13.146, de 6 de jul. de 2015. Lei Brasileira de Inclusão da Pessoa com Deficiência. Disponível em: http://www.planalto.gov.br/ccivil_03/_ato2015-2018/2015/lei/l13146.htm</w:t>
      </w:r>
    </w:p>
    <w:p w14:paraId="667F455D" w14:textId="59896C62" w:rsidR="00DD6F1A" w:rsidRPr="00DD6F1A" w:rsidRDefault="00DD6F1A">
      <w:pPr>
        <w:pStyle w:val="Textonotapie"/>
        <w:rPr>
          <w:rFonts w:asciiTheme="minorHAnsi" w:hAnsiTheme="minorHAnsi" w:cstheme="minorHAnsi"/>
          <w:color w:val="7F7F7F" w:themeColor="text1" w:themeTint="80"/>
          <w:sz w:val="13"/>
          <w:szCs w:val="13"/>
          <w:lang w:val="es-E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27C"/>
    <w:rsid w:val="0002073F"/>
    <w:rsid w:val="000F0BB8"/>
    <w:rsid w:val="00491569"/>
    <w:rsid w:val="0051227C"/>
    <w:rsid w:val="00603170"/>
    <w:rsid w:val="006B3BC2"/>
    <w:rsid w:val="007F1477"/>
    <w:rsid w:val="00AD29C9"/>
    <w:rsid w:val="00C638AB"/>
    <w:rsid w:val="00DD6F1A"/>
    <w:rsid w:val="00ED6AD2"/>
  </w:rsids>
  <m:mathPr>
    <m:mathFont m:val="Cambria Math"/>
    <m:brkBin m:val="before"/>
    <m:brkBinSub m:val="--"/>
    <m:smallFrac m:val="0"/>
    <m:dispDef/>
    <m:lMargin m:val="0"/>
    <m:rMargin m:val="0"/>
    <m:defJc m:val="centerGroup"/>
    <m:wrapIndent m:val="1440"/>
    <m:intLim m:val="subSup"/>
    <m:naryLim m:val="undOvr"/>
  </m:mathPr>
  <w:themeFontLang w:val="es-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FCB16"/>
  <w15:chartTrackingRefBased/>
  <w15:docId w15:val="{B45E5B2F-3515-7C4E-BF63-0B9E5EE5F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8AB"/>
    <w:rPr>
      <w:rFonts w:ascii="Times New Roman" w:eastAsia="Times New Roman" w:hAnsi="Times New Roman" w:cs="Times New Roman"/>
      <w:lang w:eastAsia="es-MX"/>
    </w:rPr>
  </w:style>
  <w:style w:type="paragraph" w:styleId="Ttulo1">
    <w:name w:val="heading 1"/>
    <w:basedOn w:val="Normal"/>
    <w:link w:val="Ttulo1Car"/>
    <w:uiPriority w:val="9"/>
    <w:qFormat/>
    <w:rsid w:val="00ED6AD2"/>
    <w:pPr>
      <w:spacing w:before="100" w:beforeAutospacing="1" w:after="100" w:afterAutospacing="1"/>
      <w:outlineLvl w:val="0"/>
    </w:pPr>
    <w:rPr>
      <w:b/>
      <w:bCs/>
      <w:kern w:val="36"/>
      <w:sz w:val="48"/>
      <w:szCs w:val="48"/>
      <w:lang w:val="pt-BR" w:eastAsia="pt-B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1227C"/>
    <w:rPr>
      <w:color w:val="0563C1" w:themeColor="hyperlink"/>
      <w:u w:val="single"/>
    </w:rPr>
  </w:style>
  <w:style w:type="character" w:styleId="Mencinsinresolver">
    <w:name w:val="Unresolved Mention"/>
    <w:basedOn w:val="Fuentedeprrafopredeter"/>
    <w:uiPriority w:val="99"/>
    <w:semiHidden/>
    <w:unhideWhenUsed/>
    <w:rsid w:val="0051227C"/>
    <w:rPr>
      <w:color w:val="605E5C"/>
      <w:shd w:val="clear" w:color="auto" w:fill="E1DFDD"/>
    </w:rPr>
  </w:style>
  <w:style w:type="character" w:customStyle="1" w:styleId="apple-converted-space">
    <w:name w:val="apple-converted-space"/>
    <w:basedOn w:val="Fuentedeprrafopredeter"/>
    <w:rsid w:val="0051227C"/>
  </w:style>
  <w:style w:type="character" w:styleId="Textoennegrita">
    <w:name w:val="Strong"/>
    <w:basedOn w:val="Fuentedeprrafopredeter"/>
    <w:uiPriority w:val="22"/>
    <w:qFormat/>
    <w:rsid w:val="0002073F"/>
    <w:rPr>
      <w:b/>
      <w:bCs/>
    </w:rPr>
  </w:style>
  <w:style w:type="character" w:customStyle="1" w:styleId="Ttulo1Car">
    <w:name w:val="Título 1 Car"/>
    <w:basedOn w:val="Fuentedeprrafopredeter"/>
    <w:link w:val="Ttulo1"/>
    <w:uiPriority w:val="9"/>
    <w:rsid w:val="00ED6AD2"/>
    <w:rPr>
      <w:rFonts w:ascii="Times New Roman" w:eastAsia="Times New Roman" w:hAnsi="Times New Roman" w:cs="Times New Roman"/>
      <w:b/>
      <w:bCs/>
      <w:kern w:val="36"/>
      <w:sz w:val="48"/>
      <w:szCs w:val="48"/>
      <w:lang w:val="pt-BR" w:eastAsia="pt-BR"/>
    </w:rPr>
  </w:style>
  <w:style w:type="paragraph" w:customStyle="1" w:styleId="Ningnestilodeprrafo">
    <w:name w:val="[Ningún estilo de párrafo]"/>
    <w:rsid w:val="00ED6AD2"/>
    <w:pPr>
      <w:autoSpaceDE w:val="0"/>
      <w:autoSpaceDN w:val="0"/>
      <w:adjustRightInd w:val="0"/>
      <w:spacing w:line="288" w:lineRule="auto"/>
      <w:textAlignment w:val="center"/>
    </w:pPr>
    <w:rPr>
      <w:rFonts w:ascii="Minion Pro" w:hAnsi="Minion Pro" w:cs="Minion Pro"/>
      <w:color w:val="000000"/>
      <w:lang w:val="es-ES_tradnl"/>
    </w:rPr>
  </w:style>
  <w:style w:type="paragraph" w:styleId="Encabezado">
    <w:name w:val="header"/>
    <w:basedOn w:val="Normal"/>
    <w:link w:val="EncabezadoCar"/>
    <w:uiPriority w:val="99"/>
    <w:unhideWhenUsed/>
    <w:rsid w:val="00603170"/>
    <w:pPr>
      <w:tabs>
        <w:tab w:val="center" w:pos="4680"/>
        <w:tab w:val="right" w:pos="9360"/>
      </w:tabs>
    </w:pPr>
  </w:style>
  <w:style w:type="character" w:customStyle="1" w:styleId="EncabezadoCar">
    <w:name w:val="Encabezado Car"/>
    <w:basedOn w:val="Fuentedeprrafopredeter"/>
    <w:link w:val="Encabezado"/>
    <w:uiPriority w:val="99"/>
    <w:rsid w:val="00603170"/>
    <w:rPr>
      <w:rFonts w:ascii="Times New Roman" w:eastAsia="Times New Roman" w:hAnsi="Times New Roman" w:cs="Times New Roman"/>
      <w:lang w:eastAsia="es-MX"/>
    </w:rPr>
  </w:style>
  <w:style w:type="paragraph" w:styleId="Piedepgina">
    <w:name w:val="footer"/>
    <w:basedOn w:val="Normal"/>
    <w:link w:val="PiedepginaCar"/>
    <w:uiPriority w:val="99"/>
    <w:unhideWhenUsed/>
    <w:rsid w:val="00603170"/>
    <w:pPr>
      <w:tabs>
        <w:tab w:val="center" w:pos="4680"/>
        <w:tab w:val="right" w:pos="9360"/>
      </w:tabs>
    </w:pPr>
  </w:style>
  <w:style w:type="character" w:customStyle="1" w:styleId="PiedepginaCar">
    <w:name w:val="Pie de página Car"/>
    <w:basedOn w:val="Fuentedeprrafopredeter"/>
    <w:link w:val="Piedepgina"/>
    <w:uiPriority w:val="99"/>
    <w:rsid w:val="00603170"/>
    <w:rPr>
      <w:rFonts w:ascii="Times New Roman" w:eastAsia="Times New Roman" w:hAnsi="Times New Roman" w:cs="Times New Roman"/>
      <w:lang w:eastAsia="es-MX"/>
    </w:rPr>
  </w:style>
  <w:style w:type="paragraph" w:styleId="Sinespaciado">
    <w:name w:val="No Spacing"/>
    <w:uiPriority w:val="1"/>
    <w:qFormat/>
    <w:rsid w:val="00603170"/>
    <w:rPr>
      <w:rFonts w:eastAsiaTheme="minorEastAsia"/>
      <w:sz w:val="22"/>
      <w:szCs w:val="22"/>
      <w:lang w:val="en-US" w:eastAsia="zh-CN"/>
    </w:rPr>
  </w:style>
  <w:style w:type="paragraph" w:styleId="Textonotapie">
    <w:name w:val="footnote text"/>
    <w:basedOn w:val="Normal"/>
    <w:link w:val="TextonotapieCar"/>
    <w:uiPriority w:val="99"/>
    <w:semiHidden/>
    <w:unhideWhenUsed/>
    <w:rsid w:val="00DD6F1A"/>
    <w:rPr>
      <w:sz w:val="20"/>
      <w:szCs w:val="20"/>
    </w:rPr>
  </w:style>
  <w:style w:type="character" w:customStyle="1" w:styleId="TextonotapieCar">
    <w:name w:val="Texto nota pie Car"/>
    <w:basedOn w:val="Fuentedeprrafopredeter"/>
    <w:link w:val="Textonotapie"/>
    <w:uiPriority w:val="99"/>
    <w:semiHidden/>
    <w:rsid w:val="00DD6F1A"/>
    <w:rPr>
      <w:rFonts w:ascii="Times New Roman" w:eastAsia="Times New Roman" w:hAnsi="Times New Roman" w:cs="Times New Roman"/>
      <w:sz w:val="20"/>
      <w:szCs w:val="20"/>
      <w:lang w:eastAsia="es-MX"/>
    </w:rPr>
  </w:style>
  <w:style w:type="character" w:styleId="Refdenotaalpie">
    <w:name w:val="footnote reference"/>
    <w:basedOn w:val="Fuentedeprrafopredeter"/>
    <w:uiPriority w:val="99"/>
    <w:semiHidden/>
    <w:unhideWhenUsed/>
    <w:rsid w:val="00DD6F1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2063066">
      <w:bodyDiv w:val="1"/>
      <w:marLeft w:val="0"/>
      <w:marRight w:val="0"/>
      <w:marTop w:val="0"/>
      <w:marBottom w:val="0"/>
      <w:divBdr>
        <w:top w:val="none" w:sz="0" w:space="0" w:color="auto"/>
        <w:left w:val="none" w:sz="0" w:space="0" w:color="auto"/>
        <w:bottom w:val="none" w:sz="0" w:space="0" w:color="auto"/>
        <w:right w:val="none" w:sz="0" w:space="0" w:color="auto"/>
      </w:divBdr>
    </w:div>
    <w:div w:id="862399205">
      <w:bodyDiv w:val="1"/>
      <w:marLeft w:val="0"/>
      <w:marRight w:val="0"/>
      <w:marTop w:val="0"/>
      <w:marBottom w:val="0"/>
      <w:divBdr>
        <w:top w:val="none" w:sz="0" w:space="0" w:color="auto"/>
        <w:left w:val="none" w:sz="0" w:space="0" w:color="auto"/>
        <w:bottom w:val="none" w:sz="0" w:space="0" w:color="auto"/>
        <w:right w:val="none" w:sz="0" w:space="0" w:color="auto"/>
      </w:divBdr>
    </w:div>
    <w:div w:id="928319493">
      <w:bodyDiv w:val="1"/>
      <w:marLeft w:val="0"/>
      <w:marRight w:val="0"/>
      <w:marTop w:val="0"/>
      <w:marBottom w:val="0"/>
      <w:divBdr>
        <w:top w:val="none" w:sz="0" w:space="0" w:color="auto"/>
        <w:left w:val="none" w:sz="0" w:space="0" w:color="auto"/>
        <w:bottom w:val="none" w:sz="0" w:space="0" w:color="auto"/>
        <w:right w:val="none" w:sz="0" w:space="0" w:color="auto"/>
      </w:divBdr>
    </w:div>
    <w:div w:id="952903752">
      <w:bodyDiv w:val="1"/>
      <w:marLeft w:val="0"/>
      <w:marRight w:val="0"/>
      <w:marTop w:val="0"/>
      <w:marBottom w:val="0"/>
      <w:divBdr>
        <w:top w:val="none" w:sz="0" w:space="0" w:color="auto"/>
        <w:left w:val="none" w:sz="0" w:space="0" w:color="auto"/>
        <w:bottom w:val="none" w:sz="0" w:space="0" w:color="auto"/>
        <w:right w:val="none" w:sz="0" w:space="0" w:color="auto"/>
      </w:divBdr>
    </w:div>
    <w:div w:id="198045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geral@ieclb.org.b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s://www.youtube.com/watch?v=ONBIl6jNknw" TargetMode="External"/><Relationship Id="rId4" Type="http://schemas.openxmlformats.org/officeDocument/2006/relationships/webSettings" Target="webSettings.xml"/><Relationship Id="rId9" Type="http://schemas.openxmlformats.org/officeDocument/2006/relationships/hyperlink" Target="https://www.luteranos.com.br/textos/tema-do-ano/muita-gente-nao-entende-como-a-deus-alcancar-amar-de-coraca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27B5F-4BB0-FA45-9C98-EB55953DF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11</Pages>
  <Words>2368</Words>
  <Characters>13029</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2022-08-18T15:43:00Z</dcterms:created>
  <dcterms:modified xsi:type="dcterms:W3CDTF">2022-08-18T17:59:00Z</dcterms:modified>
</cp:coreProperties>
</file>