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635" w:rsidRDefault="001C3635" w:rsidP="00321D96">
      <w:pPr>
        <w:shd w:val="clear" w:color="auto" w:fill="CC00CC"/>
        <w:spacing w:line="276" w:lineRule="auto"/>
        <w:jc w:val="both"/>
        <w:rPr>
          <w:rFonts w:cs="Arial"/>
          <w:b/>
          <w:color w:val="FFFFFF"/>
          <w:sz w:val="24"/>
          <w:lang w:val="pt-BR"/>
        </w:rPr>
      </w:pPr>
    </w:p>
    <w:p w:rsidR="00D704A2" w:rsidRPr="001C3635" w:rsidRDefault="00D704A2" w:rsidP="00321D96">
      <w:pPr>
        <w:shd w:val="clear" w:color="auto" w:fill="CC00CC"/>
        <w:spacing w:line="276" w:lineRule="auto"/>
        <w:jc w:val="both"/>
        <w:rPr>
          <w:rFonts w:cs="Arial"/>
          <w:b/>
          <w:color w:val="FFFFFF"/>
          <w:sz w:val="24"/>
          <w:lang w:val="pt-BR"/>
        </w:rPr>
      </w:pPr>
    </w:p>
    <w:p w:rsidR="001C3635" w:rsidRPr="001C3635" w:rsidRDefault="001C3635" w:rsidP="00321D96">
      <w:pPr>
        <w:shd w:val="clear" w:color="auto" w:fill="CC00CC"/>
        <w:spacing w:after="200" w:line="276" w:lineRule="auto"/>
        <w:jc w:val="center"/>
        <w:rPr>
          <w:rFonts w:ascii="Calibri Light" w:hAnsi="Calibri Light" w:cs="Arial"/>
          <w:b/>
          <w:color w:val="FFFFFF"/>
          <w:sz w:val="28"/>
          <w:lang w:val="pt-BR"/>
        </w:rPr>
      </w:pPr>
      <w:r w:rsidRPr="001C3635">
        <w:rPr>
          <w:rFonts w:ascii="Calibri Light" w:hAnsi="Calibri Light" w:cs="Arial"/>
          <w:b/>
          <w:color w:val="FFFFFF"/>
          <w:sz w:val="28"/>
          <w:lang w:val="pt-BR"/>
        </w:rPr>
        <w:t>OUTUBRO ROSA</w:t>
      </w:r>
    </w:p>
    <w:p w:rsidR="001C3635" w:rsidRPr="001C3635" w:rsidRDefault="001C3635" w:rsidP="00321D96">
      <w:pPr>
        <w:shd w:val="clear" w:color="auto" w:fill="CC00CC"/>
        <w:spacing w:after="200" w:line="276" w:lineRule="auto"/>
        <w:jc w:val="center"/>
        <w:rPr>
          <w:rFonts w:ascii="Calibri Light" w:hAnsi="Calibri Light" w:cs="Arial"/>
          <w:b/>
          <w:color w:val="FFFFFF"/>
          <w:sz w:val="28"/>
          <w:lang w:val="pt-BR"/>
        </w:rPr>
      </w:pPr>
      <w:r w:rsidRPr="001C3635">
        <w:rPr>
          <w:rFonts w:ascii="Calibri Light" w:hAnsi="Calibri Light" w:cs="Arial"/>
          <w:b/>
          <w:color w:val="FFFFFF"/>
          <w:sz w:val="28"/>
          <w:lang w:val="pt-BR"/>
        </w:rPr>
        <w:t>SUBSÍDIOS PARA CELEBRAR E REFLETIR</w:t>
      </w:r>
    </w:p>
    <w:p w:rsidR="001C3635" w:rsidRPr="001C3635" w:rsidRDefault="001C3635" w:rsidP="00321D96">
      <w:pPr>
        <w:shd w:val="clear" w:color="auto" w:fill="CC00CC"/>
        <w:spacing w:line="276" w:lineRule="auto"/>
        <w:jc w:val="center"/>
        <w:rPr>
          <w:rFonts w:ascii="Calibri Light" w:hAnsi="Calibri Light" w:cs="Arial"/>
          <w:b/>
          <w:color w:val="FFFFFF"/>
          <w:sz w:val="28"/>
          <w:lang w:val="pt-BR"/>
        </w:rPr>
      </w:pPr>
      <w:r w:rsidRPr="001C3635">
        <w:rPr>
          <w:rFonts w:ascii="Calibri Light" w:hAnsi="Calibri Light" w:cs="Arial"/>
          <w:b/>
          <w:color w:val="FFFFFF"/>
          <w:sz w:val="28"/>
          <w:lang w:val="pt-BR"/>
        </w:rPr>
        <w:t>Rosane Philippsen</w:t>
      </w:r>
    </w:p>
    <w:p w:rsidR="001C3635" w:rsidRDefault="001C3635" w:rsidP="00321D96">
      <w:pPr>
        <w:shd w:val="clear" w:color="auto" w:fill="CC00CC"/>
        <w:spacing w:line="276" w:lineRule="auto"/>
        <w:jc w:val="center"/>
        <w:rPr>
          <w:rFonts w:cs="Arial"/>
          <w:color w:val="FFFFFF" w:themeColor="background1"/>
          <w:sz w:val="22"/>
          <w:lang w:val="pt-BR"/>
        </w:rPr>
      </w:pPr>
      <w:r w:rsidRPr="00321D96">
        <w:rPr>
          <w:rFonts w:cs="Arial"/>
          <w:color w:val="FFFFFF" w:themeColor="background1"/>
          <w:sz w:val="22"/>
          <w:lang w:val="pt-BR"/>
        </w:rPr>
        <w:t>É teóloga, Mestra e Colaboradora na Comunidade Evangélica de Confissão Luterana em São José dos Campos/SP</w:t>
      </w:r>
      <w:r w:rsidR="00321D96">
        <w:rPr>
          <w:rFonts w:cs="Arial"/>
          <w:color w:val="FFFFFF" w:themeColor="background1"/>
          <w:sz w:val="22"/>
          <w:lang w:val="pt-BR"/>
        </w:rPr>
        <w:t>.</w:t>
      </w:r>
    </w:p>
    <w:p w:rsidR="00321D96" w:rsidRPr="001C3635" w:rsidRDefault="00321D96" w:rsidP="00321D96">
      <w:pPr>
        <w:shd w:val="clear" w:color="auto" w:fill="CC00CC"/>
        <w:spacing w:after="240" w:line="276" w:lineRule="auto"/>
        <w:jc w:val="center"/>
        <w:rPr>
          <w:rFonts w:cs="Arial"/>
          <w:b/>
          <w:color w:val="FFFFFF"/>
          <w:sz w:val="24"/>
          <w:lang w:val="pt-BR"/>
        </w:rPr>
      </w:pPr>
    </w:p>
    <w:p w:rsidR="00C216D7" w:rsidRPr="001C3635" w:rsidRDefault="00C216D7" w:rsidP="00321D96">
      <w:pPr>
        <w:pStyle w:val="NormalWeb"/>
        <w:spacing w:after="200" w:line="276" w:lineRule="auto"/>
        <w:jc w:val="both"/>
        <w:rPr>
          <w:rFonts w:ascii="Arial" w:hAnsi="Arial" w:cs="Arial"/>
          <w:color w:val="333333"/>
        </w:rPr>
      </w:pPr>
    </w:p>
    <w:p w:rsidR="00C216D7" w:rsidRPr="001C3635" w:rsidRDefault="00C216D7" w:rsidP="00321D96">
      <w:pPr>
        <w:spacing w:after="200" w:line="276" w:lineRule="auto"/>
        <w:jc w:val="both"/>
        <w:rPr>
          <w:b/>
          <w:color w:val="CC00CC"/>
          <w:sz w:val="24"/>
          <w:lang w:val="pt-BR"/>
        </w:rPr>
      </w:pPr>
      <w:r w:rsidRPr="001C3635">
        <w:rPr>
          <w:b/>
          <w:color w:val="CC00CC"/>
          <w:sz w:val="24"/>
          <w:lang w:val="pt-BR"/>
        </w:rPr>
        <w:t>VOCÊ VAI PRECISAR</w:t>
      </w:r>
    </w:p>
    <w:p w:rsidR="00C216D7" w:rsidRPr="001C3635" w:rsidRDefault="00C216D7" w:rsidP="000706B4">
      <w:pPr>
        <w:spacing w:after="200" w:line="276" w:lineRule="auto"/>
        <w:jc w:val="both"/>
        <w:rPr>
          <w:sz w:val="24"/>
          <w:lang w:val="pt-BR"/>
        </w:rPr>
      </w:pPr>
      <w:r w:rsidRPr="001C3635">
        <w:rPr>
          <w:sz w:val="24"/>
          <w:lang w:val="pt-BR"/>
        </w:rPr>
        <w:t>Chá de rosas ou frutas vermelhas; tecidos rosa que evocam o Outubro Rosa; uma Bíblia, vela e um vaso com flores para compor o altar; Livro de canto; laços rosa já com alfinetes, para cada pessoa participante; três voluntárias para leitura do jogral; cópias do jogral para cada leitora. Opcional: aromatizador de ambiente ou difusor com essência de rosas ou canela.</w:t>
      </w:r>
    </w:p>
    <w:p w:rsidR="00C216D7" w:rsidRPr="001C3635" w:rsidRDefault="00C216D7" w:rsidP="00321D96">
      <w:pPr>
        <w:spacing w:after="200" w:line="276" w:lineRule="auto"/>
        <w:jc w:val="both"/>
        <w:rPr>
          <w:b/>
          <w:color w:val="CC0066"/>
          <w:sz w:val="24"/>
          <w:lang w:val="pt-BR"/>
        </w:rPr>
      </w:pPr>
    </w:p>
    <w:p w:rsidR="000706B4" w:rsidRDefault="000706B4" w:rsidP="00321D96">
      <w:pPr>
        <w:spacing w:after="200" w:line="276" w:lineRule="auto"/>
        <w:jc w:val="both"/>
        <w:rPr>
          <w:b/>
          <w:color w:val="CC00CC"/>
          <w:sz w:val="24"/>
          <w:lang w:val="pt-BR"/>
        </w:rPr>
        <w:sectPr w:rsidR="000706B4">
          <w:footerReference w:type="default" r:id="rId9"/>
          <w:headerReference w:type="first" r:id="rId10"/>
          <w:footerReference w:type="first" r:id="rId11"/>
          <w:pgSz w:w="11907" w:h="16840" w:code="9"/>
          <w:pgMar w:top="397" w:right="567" w:bottom="397" w:left="1418" w:header="510" w:footer="510" w:gutter="0"/>
          <w:cols w:space="708"/>
          <w:titlePg/>
          <w:docGrid w:linePitch="360"/>
        </w:sectPr>
      </w:pPr>
    </w:p>
    <w:p w:rsidR="00C216D7" w:rsidRPr="001C3635" w:rsidRDefault="00C216D7" w:rsidP="00321D96">
      <w:pPr>
        <w:spacing w:after="200" w:line="276" w:lineRule="auto"/>
        <w:jc w:val="both"/>
        <w:rPr>
          <w:b/>
          <w:color w:val="CC00CC"/>
          <w:sz w:val="24"/>
          <w:lang w:val="pt-BR"/>
        </w:rPr>
      </w:pPr>
      <w:r w:rsidRPr="001C3635">
        <w:rPr>
          <w:b/>
          <w:color w:val="CC00CC"/>
          <w:sz w:val="24"/>
          <w:lang w:val="pt-BR"/>
        </w:rPr>
        <w:lastRenderedPageBreak/>
        <w:t>CONSIDERAÇÕES INICIAIS</w:t>
      </w:r>
    </w:p>
    <w:p w:rsidR="00C216D7" w:rsidRPr="001C3635" w:rsidRDefault="00C216D7" w:rsidP="00321D96">
      <w:pPr>
        <w:spacing w:after="200" w:line="276" w:lineRule="auto"/>
        <w:jc w:val="both"/>
        <w:rPr>
          <w:sz w:val="24"/>
          <w:lang w:val="pt-BR"/>
        </w:rPr>
      </w:pPr>
      <w:r w:rsidRPr="001C3635">
        <w:rPr>
          <w:sz w:val="24"/>
          <w:lang w:val="pt-BR"/>
        </w:rPr>
        <w:t>De acordo com o INCA – Instituto Nacional do Câncer, para o Brasil, estimam-se 59.700 casos novos de câncer de mama, para cada ano do biênio 2018-2019</w:t>
      </w:r>
      <w:r w:rsidR="00321D96">
        <w:rPr>
          <w:sz w:val="24"/>
          <w:lang w:val="pt-BR"/>
        </w:rPr>
        <w:t xml:space="preserve"> </w:t>
      </w:r>
      <w:r w:rsidR="00321D96" w:rsidRPr="00321D96">
        <w:rPr>
          <w:color w:val="CC0099"/>
          <w:lang w:val="pt-BR"/>
        </w:rPr>
        <w:t>(1)</w:t>
      </w:r>
      <w:r w:rsidRPr="00321D96">
        <w:rPr>
          <w:lang w:val="pt-BR"/>
        </w:rPr>
        <w:t xml:space="preserve">. </w:t>
      </w:r>
      <w:r w:rsidRPr="001C3635">
        <w:rPr>
          <w:sz w:val="24"/>
          <w:lang w:val="pt-BR"/>
        </w:rPr>
        <w:t>Em geral, sem considerar os tumores de pele não melanoma, esse tipo de câncer também é o primeiro mais frequente nas mulheres no país.</w:t>
      </w:r>
    </w:p>
    <w:p w:rsidR="00C216D7" w:rsidRPr="001C3635" w:rsidRDefault="00C216D7" w:rsidP="00321D96">
      <w:pPr>
        <w:spacing w:after="200" w:line="276" w:lineRule="auto"/>
        <w:jc w:val="both"/>
        <w:rPr>
          <w:sz w:val="24"/>
          <w:lang w:val="pt-BR"/>
        </w:rPr>
      </w:pPr>
      <w:r w:rsidRPr="001C3635">
        <w:rPr>
          <w:sz w:val="24"/>
          <w:lang w:val="pt-BR"/>
        </w:rPr>
        <w:t>Desde a década de 1990, Outubro Rosa é uma campanha de conscientização que tem como objetivo principal alertar e informar as mulheres e a sociedade sobre a importância da prevenção e do diagnostico precoce do câncer de mama.</w:t>
      </w:r>
    </w:p>
    <w:p w:rsidR="00B900DE" w:rsidRDefault="00C216D7" w:rsidP="00321D96">
      <w:pPr>
        <w:spacing w:after="200" w:line="276" w:lineRule="auto"/>
        <w:jc w:val="both"/>
        <w:rPr>
          <w:sz w:val="24"/>
          <w:lang w:val="pt-BR"/>
        </w:rPr>
      </w:pPr>
      <w:r w:rsidRPr="001C3635">
        <w:rPr>
          <w:sz w:val="24"/>
          <w:lang w:val="pt-BR"/>
        </w:rPr>
        <w:t xml:space="preserve">O símbolo do câncer de mama é o laço cor-de-rosa. Ele é oficialmente utilizado em todo o mundo na campanha contra a doença. A utilização desse símbolo tem como objetivo alertar as mulheres para o autoexame e para o diagnóstico. Segue a </w:t>
      </w:r>
    </w:p>
    <w:p w:rsidR="00B900DE" w:rsidRDefault="00B900DE" w:rsidP="00321D96">
      <w:pPr>
        <w:spacing w:after="200" w:line="276" w:lineRule="auto"/>
        <w:jc w:val="both"/>
        <w:rPr>
          <w:sz w:val="24"/>
          <w:lang w:val="pt-BR"/>
        </w:rPr>
      </w:pPr>
    </w:p>
    <w:p w:rsidR="00C216D7" w:rsidRPr="001C3635" w:rsidRDefault="00C216D7" w:rsidP="00321D96">
      <w:pPr>
        <w:spacing w:after="200" w:line="276" w:lineRule="auto"/>
        <w:jc w:val="both"/>
        <w:rPr>
          <w:sz w:val="24"/>
          <w:lang w:val="pt-BR"/>
        </w:rPr>
      </w:pPr>
      <w:proofErr w:type="gramStart"/>
      <w:r w:rsidRPr="001C3635">
        <w:rPr>
          <w:sz w:val="24"/>
          <w:lang w:val="pt-BR"/>
        </w:rPr>
        <w:t>importância</w:t>
      </w:r>
      <w:proofErr w:type="gramEnd"/>
      <w:r w:rsidRPr="001C3635">
        <w:rPr>
          <w:sz w:val="24"/>
          <w:lang w:val="pt-BR"/>
        </w:rPr>
        <w:t xml:space="preserve"> do seu tratamento, bem como o apoio às mulheres vítimas do câncer de mama. O laço em si surgiu como símbolo de luta e de esperança.</w:t>
      </w:r>
    </w:p>
    <w:p w:rsidR="00C216D7" w:rsidRPr="001C3635" w:rsidRDefault="00C216D7" w:rsidP="00321D96">
      <w:pPr>
        <w:spacing w:after="200" w:line="276" w:lineRule="auto"/>
        <w:jc w:val="both"/>
        <w:rPr>
          <w:sz w:val="24"/>
          <w:lang w:val="pt-BR"/>
        </w:rPr>
      </w:pPr>
      <w:r w:rsidRPr="001C3635">
        <w:rPr>
          <w:sz w:val="24"/>
          <w:lang w:val="pt-BR"/>
        </w:rPr>
        <w:t xml:space="preserve">Portanto, outubro é um mês oportuno para exercitar uma espiritualidade da saúde integral, podendo, por exemplo, trazer a unção com óleo como prática ritual no próprio espaço </w:t>
      </w:r>
      <w:proofErr w:type="spellStart"/>
      <w:r w:rsidRPr="001C3635">
        <w:rPr>
          <w:sz w:val="24"/>
          <w:lang w:val="pt-BR"/>
        </w:rPr>
        <w:t>celebrativo</w:t>
      </w:r>
      <w:proofErr w:type="spellEnd"/>
      <w:r w:rsidRPr="001C3635">
        <w:rPr>
          <w:sz w:val="24"/>
          <w:lang w:val="pt-BR"/>
        </w:rPr>
        <w:t xml:space="preserve"> comunitário. Aliada à Palavra e à oração, a unção é terapêutica e mediadora visível da graça de Deus</w:t>
      </w:r>
      <w:r w:rsidR="00321D96">
        <w:rPr>
          <w:sz w:val="24"/>
          <w:lang w:val="pt-BR"/>
        </w:rPr>
        <w:t xml:space="preserve"> </w:t>
      </w:r>
      <w:r w:rsidR="00321D96" w:rsidRPr="00321D96">
        <w:rPr>
          <w:color w:val="CC0099"/>
          <w:lang w:val="pt-BR"/>
        </w:rPr>
        <w:t>(2)</w:t>
      </w:r>
      <w:r w:rsidRPr="00321D96">
        <w:rPr>
          <w:lang w:val="pt-BR"/>
        </w:rPr>
        <w:t xml:space="preserve">. </w:t>
      </w:r>
      <w:r w:rsidRPr="001C3635">
        <w:rPr>
          <w:sz w:val="24"/>
          <w:lang w:val="pt-BR"/>
        </w:rPr>
        <w:t>Neste sentido, a unção com óleo fortalece, encoraja e apoia a pessoa adoentada bem como sua família e a própria comunidade.</w:t>
      </w:r>
    </w:p>
    <w:p w:rsidR="00C216D7" w:rsidRPr="001C3635" w:rsidRDefault="00C216D7" w:rsidP="00321D96">
      <w:pPr>
        <w:spacing w:after="200" w:line="276" w:lineRule="auto"/>
        <w:jc w:val="both"/>
        <w:rPr>
          <w:sz w:val="24"/>
          <w:lang w:val="pt-BR"/>
        </w:rPr>
      </w:pPr>
      <w:r w:rsidRPr="001C3635">
        <w:rPr>
          <w:sz w:val="24"/>
          <w:lang w:val="pt-BR"/>
        </w:rPr>
        <w:t xml:space="preserve">De forma prática o grupo MEL (Mulheres Evangélicas Luteranas) da Comunidade Bom Pastor, em Curitiba, começou em 2015/2016 um projeto chamado Almofadas do Coração. Este </w:t>
      </w:r>
      <w:r w:rsidRPr="001C3635">
        <w:rPr>
          <w:sz w:val="24"/>
          <w:lang w:val="pt-BR"/>
        </w:rPr>
        <w:lastRenderedPageBreak/>
        <w:t>projeto tem como objetivo entregar almofadas para pacientes que fizeram cirurgia de retirada da mama. Estas almofadas trazem conforto e auxiliam na recuperação. O projeto cresceu para além do grupo, e hoje faz parte da RAD (Rede de Ações Diaconais) daquela comunidade. A partir desta experiência, estamos implantando este projeto em São José dos Campos/SP e arredores, executado pela nossa OASE do Vale do Paraíba. Como ação diaconal muito temos nos alegrado por poder servir e levar um pouco de alento a estas mulheres que passam por tão difíceis momentos em sua enfermidade. As almofadas são uma forma de ação. Tem muitas outras: lenços, doação de cabelos, máscaras, tipoias e apoio às famílias, etc.</w:t>
      </w:r>
      <w:proofErr w:type="gramStart"/>
      <w:r w:rsidRPr="001C3635">
        <w:rPr>
          <w:sz w:val="24"/>
          <w:lang w:val="pt-BR"/>
        </w:rPr>
        <w:t xml:space="preserve">  </w:t>
      </w:r>
      <w:proofErr w:type="gramEnd"/>
      <w:r w:rsidRPr="001C3635">
        <w:rPr>
          <w:sz w:val="24"/>
          <w:lang w:val="pt-BR"/>
        </w:rPr>
        <w:t>Importante é se fazer presente na vida comunitária com quem está doente e com sua família, mas também na sociedade em geral, testemunhando como igreja luterana o amor e o serviço às pessoas adoentadas.</w:t>
      </w:r>
    </w:p>
    <w:p w:rsidR="006D0F7B" w:rsidRDefault="006D0F7B" w:rsidP="00321D96">
      <w:pPr>
        <w:spacing w:after="200" w:line="276" w:lineRule="auto"/>
        <w:jc w:val="both"/>
        <w:rPr>
          <w:b/>
          <w:color w:val="CC00CC"/>
          <w:sz w:val="24"/>
          <w:lang w:val="pt-BR"/>
        </w:rPr>
      </w:pPr>
    </w:p>
    <w:p w:rsidR="00C216D7" w:rsidRPr="001C3635" w:rsidRDefault="00C216D7" w:rsidP="00321D96">
      <w:pPr>
        <w:spacing w:after="200" w:line="276" w:lineRule="auto"/>
        <w:jc w:val="both"/>
        <w:rPr>
          <w:b/>
          <w:color w:val="CC00CC"/>
          <w:sz w:val="24"/>
          <w:lang w:val="pt-BR"/>
        </w:rPr>
      </w:pPr>
      <w:r w:rsidRPr="001C3635">
        <w:rPr>
          <w:b/>
          <w:color w:val="CC00CC"/>
          <w:sz w:val="24"/>
          <w:lang w:val="pt-BR"/>
        </w:rPr>
        <w:lastRenderedPageBreak/>
        <w:t>PREPARO DO ESPAÇO</w:t>
      </w:r>
    </w:p>
    <w:p w:rsidR="00C216D7" w:rsidRPr="001C3635" w:rsidRDefault="00C216D7" w:rsidP="00321D96">
      <w:pPr>
        <w:spacing w:after="200" w:line="276" w:lineRule="auto"/>
        <w:jc w:val="both"/>
        <w:rPr>
          <w:sz w:val="24"/>
          <w:lang w:val="pt-BR"/>
        </w:rPr>
      </w:pPr>
      <w:r w:rsidRPr="001C3635">
        <w:rPr>
          <w:sz w:val="24"/>
          <w:lang w:val="pt-BR"/>
        </w:rPr>
        <w:t>Na medida do possível, uma celebração ao final da tarde ou início da noite para poder aproveitar uma iluminação mais difusa e menos intensa. Providencie um chá de rosas ou frutas vermelhas e ofereça a quem chegar.</w:t>
      </w:r>
    </w:p>
    <w:p w:rsidR="00C216D7" w:rsidRPr="001C3635" w:rsidRDefault="00C216D7" w:rsidP="00321D96">
      <w:pPr>
        <w:spacing w:after="200" w:line="276" w:lineRule="auto"/>
        <w:jc w:val="both"/>
        <w:rPr>
          <w:sz w:val="24"/>
          <w:lang w:val="pt-BR"/>
        </w:rPr>
      </w:pPr>
      <w:r w:rsidRPr="001C3635">
        <w:rPr>
          <w:sz w:val="24"/>
          <w:lang w:val="pt-BR"/>
        </w:rPr>
        <w:t xml:space="preserve">Se o numero de pessoas previsto </w:t>
      </w:r>
      <w:proofErr w:type="gramStart"/>
      <w:r w:rsidRPr="001C3635">
        <w:rPr>
          <w:sz w:val="24"/>
          <w:lang w:val="pt-BR"/>
        </w:rPr>
        <w:t>permitir</w:t>
      </w:r>
      <w:proofErr w:type="gramEnd"/>
      <w:r w:rsidRPr="001C3635">
        <w:rPr>
          <w:sz w:val="24"/>
          <w:lang w:val="pt-BR"/>
        </w:rPr>
        <w:t>, disponha as cadeiras em círculo e, ao centro, no chão, tecidos rosa que evocam o Outubro Rosa. Sobre o tecido, a Bíblia, uma vela num castiçal, um vaso com flores – se possível, na cor de rosa. Espalhados sobre o tecido, laços rosa já com alfinetes, que serão entregues ao final para cada pessoa participante. Se o ambiente for num espaço menor, pode-se usar algum aromatizador ou difusor com essência de rosas ou canela para deixar um aroma agradável. O uso de música tocada ou reproduzida, de forma bem suave, enquanto as pessoas vão chegando favorece o clima intimista e tranquilizador. Assim, temos todos os sentidos prontos para a partilha.</w:t>
      </w:r>
    </w:p>
    <w:p w:rsidR="000706B4" w:rsidRDefault="000706B4" w:rsidP="00321D96">
      <w:pPr>
        <w:spacing w:after="200" w:line="276" w:lineRule="auto"/>
        <w:jc w:val="both"/>
        <w:rPr>
          <w:sz w:val="24"/>
          <w:lang w:val="pt-BR"/>
        </w:rPr>
        <w:sectPr w:rsidR="000706B4" w:rsidSect="000706B4">
          <w:type w:val="continuous"/>
          <w:pgSz w:w="11907" w:h="16840" w:code="9"/>
          <w:pgMar w:top="397" w:right="567" w:bottom="397" w:left="1418" w:header="510" w:footer="510" w:gutter="0"/>
          <w:cols w:num="2" w:space="708"/>
          <w:titlePg/>
          <w:docGrid w:linePitch="360"/>
        </w:sectPr>
      </w:pPr>
    </w:p>
    <w:p w:rsidR="00C216D7" w:rsidRDefault="00C216D7" w:rsidP="00321D96">
      <w:pPr>
        <w:pBdr>
          <w:top w:val="single" w:sz="18" w:space="1" w:color="EEECE1"/>
          <w:left w:val="single" w:sz="18" w:space="4" w:color="EEECE1"/>
          <w:bottom w:val="single" w:sz="18" w:space="1" w:color="EEECE1"/>
          <w:right w:val="single" w:sz="18" w:space="4" w:color="EEECE1"/>
        </w:pBdr>
        <w:shd w:val="clear" w:color="auto" w:fill="CC00CC"/>
        <w:spacing w:after="200" w:line="276" w:lineRule="auto"/>
        <w:jc w:val="both"/>
        <w:rPr>
          <w:sz w:val="24"/>
          <w:lang w:val="pt-BR"/>
        </w:rPr>
      </w:pPr>
    </w:p>
    <w:p w:rsidR="00C216D7" w:rsidRPr="005263E2" w:rsidRDefault="00C216D7" w:rsidP="00321D96">
      <w:pPr>
        <w:pBdr>
          <w:top w:val="single" w:sz="18" w:space="1" w:color="EEECE1"/>
          <w:left w:val="single" w:sz="18" w:space="4" w:color="EEECE1"/>
          <w:bottom w:val="single" w:sz="18" w:space="1" w:color="EEECE1"/>
          <w:right w:val="single" w:sz="18" w:space="4" w:color="EEECE1"/>
        </w:pBdr>
        <w:shd w:val="clear" w:color="auto" w:fill="CC00CC"/>
        <w:spacing w:after="200" w:line="276" w:lineRule="auto"/>
        <w:jc w:val="center"/>
        <w:rPr>
          <w:b/>
          <w:color w:val="FFFFFF"/>
          <w:sz w:val="28"/>
          <w:lang w:val="pt-BR"/>
        </w:rPr>
      </w:pPr>
      <w:r w:rsidRPr="005263E2">
        <w:rPr>
          <w:b/>
          <w:color w:val="FFFFFF"/>
          <w:sz w:val="28"/>
          <w:lang w:val="pt-BR"/>
        </w:rPr>
        <w:t>ENCONTRO COM O GRUPO</w:t>
      </w:r>
    </w:p>
    <w:p w:rsidR="00C216D7" w:rsidRPr="001C3635" w:rsidRDefault="00C216D7" w:rsidP="00321D96">
      <w:pPr>
        <w:pBdr>
          <w:top w:val="single" w:sz="18" w:space="1" w:color="EEECE1"/>
          <w:left w:val="single" w:sz="18" w:space="4" w:color="EEECE1"/>
          <w:bottom w:val="single" w:sz="18" w:space="1" w:color="EEECE1"/>
          <w:right w:val="single" w:sz="18" w:space="4" w:color="EEECE1"/>
        </w:pBdr>
        <w:shd w:val="clear" w:color="auto" w:fill="CC00CC"/>
        <w:spacing w:after="200" w:line="276" w:lineRule="auto"/>
        <w:jc w:val="both"/>
        <w:rPr>
          <w:sz w:val="24"/>
          <w:lang w:val="pt-BR"/>
        </w:rPr>
      </w:pPr>
    </w:p>
    <w:p w:rsidR="00B900DE" w:rsidRDefault="00B900DE" w:rsidP="00B900DE">
      <w:pPr>
        <w:spacing w:line="276" w:lineRule="auto"/>
        <w:jc w:val="both"/>
        <w:rPr>
          <w:b/>
          <w:color w:val="CC00CC"/>
          <w:sz w:val="24"/>
          <w:lang w:val="pt-BR"/>
        </w:rPr>
      </w:pPr>
    </w:p>
    <w:p w:rsidR="00B900DE" w:rsidRDefault="00B900DE" w:rsidP="00B900DE">
      <w:pPr>
        <w:spacing w:line="276" w:lineRule="auto"/>
        <w:jc w:val="both"/>
        <w:rPr>
          <w:b/>
          <w:color w:val="CC00CC"/>
          <w:sz w:val="24"/>
          <w:lang w:val="pt-BR"/>
        </w:rPr>
        <w:sectPr w:rsidR="00B900DE" w:rsidSect="000706B4">
          <w:type w:val="continuous"/>
          <w:pgSz w:w="11907" w:h="16840" w:code="9"/>
          <w:pgMar w:top="397" w:right="567" w:bottom="397" w:left="1418" w:header="510" w:footer="510" w:gutter="0"/>
          <w:cols w:space="708"/>
          <w:titlePg/>
          <w:docGrid w:linePitch="360"/>
        </w:sectPr>
      </w:pPr>
    </w:p>
    <w:p w:rsidR="00C216D7" w:rsidRPr="001C3635" w:rsidRDefault="00C216D7" w:rsidP="00B900DE">
      <w:pPr>
        <w:spacing w:line="276" w:lineRule="auto"/>
        <w:jc w:val="both"/>
        <w:rPr>
          <w:b/>
          <w:color w:val="CC00CC"/>
          <w:sz w:val="24"/>
          <w:lang w:val="pt-BR"/>
        </w:rPr>
      </w:pPr>
      <w:r w:rsidRPr="001C3635">
        <w:rPr>
          <w:b/>
          <w:color w:val="CC00CC"/>
          <w:sz w:val="24"/>
          <w:lang w:val="pt-BR"/>
        </w:rPr>
        <w:lastRenderedPageBreak/>
        <w:t>Saudação e acolhida</w:t>
      </w:r>
    </w:p>
    <w:p w:rsidR="00C216D7" w:rsidRPr="001C3635" w:rsidRDefault="00C216D7" w:rsidP="003723CA">
      <w:pPr>
        <w:spacing w:after="200" w:line="276" w:lineRule="auto"/>
        <w:jc w:val="both"/>
        <w:rPr>
          <w:sz w:val="24"/>
          <w:lang w:val="pt-BR"/>
        </w:rPr>
      </w:pPr>
      <w:r w:rsidRPr="001C3635">
        <w:rPr>
          <w:sz w:val="24"/>
          <w:lang w:val="pt-BR"/>
        </w:rPr>
        <w:t>Neste encontro, neste espaço de celebração, Deus vem até nós e nos acolhe com as palavras de Jesus que diz: venham a mim todos os que estão cansados e sobrecarregados e eu vos aliviarei (</w:t>
      </w:r>
      <w:proofErr w:type="spellStart"/>
      <w:proofErr w:type="gramStart"/>
      <w:r w:rsidRPr="001C3635">
        <w:rPr>
          <w:sz w:val="24"/>
          <w:lang w:val="pt-BR"/>
        </w:rPr>
        <w:t>Mt</w:t>
      </w:r>
      <w:proofErr w:type="spellEnd"/>
      <w:proofErr w:type="gramEnd"/>
      <w:r w:rsidRPr="001C3635">
        <w:rPr>
          <w:sz w:val="24"/>
          <w:lang w:val="pt-BR"/>
        </w:rPr>
        <w:t xml:space="preserve"> 11.28). Que Deus possa </w:t>
      </w:r>
      <w:proofErr w:type="gramStart"/>
      <w:r w:rsidRPr="001C3635">
        <w:rPr>
          <w:sz w:val="24"/>
          <w:lang w:val="pt-BR"/>
        </w:rPr>
        <w:t>fortalecer,</w:t>
      </w:r>
      <w:proofErr w:type="gramEnd"/>
      <w:r w:rsidRPr="001C3635">
        <w:rPr>
          <w:sz w:val="24"/>
          <w:lang w:val="pt-BR"/>
        </w:rPr>
        <w:t xml:space="preserve"> dar paz à mente e ao coração, enquanto aprendemos a entregar nossos caminhos a Ele. Assim, nos reunimos em nome do Pai, do Filho e do Espírito Santo. Amém.</w:t>
      </w:r>
    </w:p>
    <w:p w:rsidR="003723CA" w:rsidRDefault="003723CA" w:rsidP="003723CA">
      <w:pPr>
        <w:spacing w:after="200" w:line="276" w:lineRule="auto"/>
        <w:jc w:val="both"/>
        <w:rPr>
          <w:b/>
          <w:color w:val="CC00CC"/>
          <w:sz w:val="24"/>
          <w:lang w:val="pt-BR"/>
        </w:rPr>
      </w:pPr>
    </w:p>
    <w:p w:rsidR="00C216D7" w:rsidRPr="001C3635" w:rsidRDefault="00C216D7" w:rsidP="003723CA">
      <w:pPr>
        <w:spacing w:after="200" w:line="276" w:lineRule="auto"/>
        <w:jc w:val="both"/>
        <w:rPr>
          <w:b/>
          <w:color w:val="CC00CC"/>
          <w:sz w:val="24"/>
          <w:lang w:val="pt-BR"/>
        </w:rPr>
      </w:pPr>
      <w:r w:rsidRPr="001C3635">
        <w:rPr>
          <w:b/>
          <w:color w:val="CC00CC"/>
          <w:sz w:val="24"/>
          <w:lang w:val="pt-BR"/>
        </w:rPr>
        <w:t>Leitura do Salmo 142</w:t>
      </w:r>
    </w:p>
    <w:p w:rsidR="00C216D7" w:rsidRDefault="00C216D7" w:rsidP="003723CA">
      <w:pPr>
        <w:spacing w:after="200" w:line="276" w:lineRule="auto"/>
        <w:jc w:val="both"/>
        <w:rPr>
          <w:sz w:val="24"/>
          <w:lang w:val="pt-BR"/>
        </w:rPr>
      </w:pPr>
      <w:r w:rsidRPr="001C3635">
        <w:rPr>
          <w:b/>
          <w:color w:val="CC00CC"/>
          <w:sz w:val="24"/>
          <w:lang w:val="pt-BR"/>
        </w:rPr>
        <w:t>Canto</w:t>
      </w:r>
      <w:r w:rsidRPr="001C3635">
        <w:rPr>
          <w:color w:val="CC0066"/>
          <w:sz w:val="24"/>
          <w:lang w:val="pt-BR"/>
        </w:rPr>
        <w:t xml:space="preserve"> </w:t>
      </w:r>
      <w:r w:rsidRPr="001C3635">
        <w:rPr>
          <w:sz w:val="24"/>
          <w:lang w:val="pt-BR"/>
        </w:rPr>
        <w:t>102 (LCI) – Salmo 37.5: Entrega teu caminho ao Senhor</w:t>
      </w:r>
    </w:p>
    <w:p w:rsidR="00C216D7" w:rsidRPr="001C3635" w:rsidRDefault="00C216D7" w:rsidP="003723CA">
      <w:pPr>
        <w:spacing w:line="276" w:lineRule="auto"/>
        <w:jc w:val="both"/>
        <w:rPr>
          <w:b/>
          <w:color w:val="CC00CC"/>
          <w:sz w:val="24"/>
          <w:lang w:val="pt-BR"/>
        </w:rPr>
      </w:pPr>
      <w:r w:rsidRPr="001C3635">
        <w:rPr>
          <w:b/>
          <w:color w:val="CC00CC"/>
          <w:sz w:val="24"/>
          <w:lang w:val="pt-BR"/>
        </w:rPr>
        <w:lastRenderedPageBreak/>
        <w:t>Oração</w:t>
      </w:r>
    </w:p>
    <w:p w:rsidR="00C216D7" w:rsidRPr="001C3635" w:rsidRDefault="00C216D7" w:rsidP="003723CA">
      <w:pPr>
        <w:spacing w:after="200" w:line="276" w:lineRule="auto"/>
        <w:jc w:val="both"/>
        <w:rPr>
          <w:sz w:val="24"/>
          <w:lang w:val="pt-BR"/>
        </w:rPr>
      </w:pPr>
      <w:r w:rsidRPr="001C3635">
        <w:rPr>
          <w:sz w:val="24"/>
          <w:lang w:val="pt-BR"/>
        </w:rPr>
        <w:t>Deus conhece seu sofrimento e aflição. Ele sabe o que você está passando. Ele compreende sua dor e seu medo. Ele não abandonou você e nem se esqueceu de você. Jesus Cristo, o Filho de Deus, passou por grande sofrimento. E é Ele quem vem fortalecer e confortar você em sua aflição. Ouça sua voz! Ele compreende, mesmo que as circunstâncias façam com que você se sinta abandonada, Deus se mantém amorosamente fiel e fielmente amoroso. Ele ajudará se por acaso a fé fraquejar. Amém.</w:t>
      </w:r>
    </w:p>
    <w:p w:rsidR="003723CA" w:rsidRDefault="003723CA" w:rsidP="00321D96">
      <w:pPr>
        <w:spacing w:after="200" w:line="276" w:lineRule="auto"/>
        <w:jc w:val="both"/>
        <w:rPr>
          <w:b/>
          <w:color w:val="CC00CC"/>
          <w:sz w:val="24"/>
          <w:lang w:val="pt-BR"/>
        </w:rPr>
      </w:pPr>
    </w:p>
    <w:p w:rsidR="00C216D7" w:rsidRDefault="00C216D7" w:rsidP="00321D96">
      <w:pPr>
        <w:spacing w:after="200" w:line="276" w:lineRule="auto"/>
        <w:jc w:val="both"/>
        <w:rPr>
          <w:sz w:val="24"/>
          <w:lang w:val="pt-BR"/>
        </w:rPr>
      </w:pPr>
      <w:r w:rsidRPr="001C3635">
        <w:rPr>
          <w:b/>
          <w:color w:val="CC00CC"/>
          <w:sz w:val="24"/>
          <w:lang w:val="pt-BR"/>
        </w:rPr>
        <w:t>Canto</w:t>
      </w:r>
      <w:r w:rsidRPr="001C3635">
        <w:rPr>
          <w:b/>
          <w:color w:val="CC0066"/>
          <w:sz w:val="24"/>
          <w:lang w:val="pt-BR"/>
        </w:rPr>
        <w:t xml:space="preserve"> </w:t>
      </w:r>
      <w:r w:rsidRPr="001C3635">
        <w:rPr>
          <w:sz w:val="24"/>
          <w:lang w:val="pt-BR"/>
        </w:rPr>
        <w:t>627 (LCI) – Por tua mão me guia</w:t>
      </w:r>
    </w:p>
    <w:p w:rsidR="00B900DE" w:rsidRDefault="00B900DE" w:rsidP="00321D96">
      <w:pPr>
        <w:spacing w:after="200" w:line="276" w:lineRule="auto"/>
        <w:jc w:val="both"/>
        <w:rPr>
          <w:sz w:val="24"/>
          <w:lang w:val="pt-BR"/>
        </w:rPr>
        <w:sectPr w:rsidR="00B900DE" w:rsidSect="00B900DE">
          <w:type w:val="continuous"/>
          <w:pgSz w:w="11907" w:h="16840" w:code="9"/>
          <w:pgMar w:top="397" w:right="567" w:bottom="397" w:left="1418" w:header="510" w:footer="510" w:gutter="0"/>
          <w:cols w:num="2" w:space="708"/>
          <w:titlePg/>
          <w:docGrid w:linePitch="360"/>
        </w:sectPr>
      </w:pPr>
    </w:p>
    <w:p w:rsidR="001C3635" w:rsidRDefault="001C3635" w:rsidP="00321D96">
      <w:pPr>
        <w:spacing w:after="200" w:line="276" w:lineRule="auto"/>
        <w:jc w:val="both"/>
        <w:rPr>
          <w:sz w:val="24"/>
          <w:lang w:val="pt-BR"/>
        </w:rPr>
      </w:pPr>
    </w:p>
    <w:p w:rsidR="003723CA" w:rsidRDefault="003723CA" w:rsidP="00321D96">
      <w:pPr>
        <w:spacing w:after="200" w:line="276" w:lineRule="auto"/>
        <w:jc w:val="both"/>
        <w:rPr>
          <w:sz w:val="24"/>
          <w:lang w:val="pt-BR"/>
        </w:rPr>
      </w:pPr>
    </w:p>
    <w:p w:rsidR="001C3635" w:rsidRPr="005263E2" w:rsidRDefault="00C216D7" w:rsidP="00321D96">
      <w:pPr>
        <w:spacing w:after="200" w:line="276" w:lineRule="auto"/>
        <w:jc w:val="both"/>
        <w:rPr>
          <w:color w:val="CC00CC"/>
          <w:sz w:val="28"/>
          <w:lang w:val="pt-BR"/>
        </w:rPr>
      </w:pPr>
      <w:r w:rsidRPr="005263E2">
        <w:rPr>
          <w:b/>
          <w:color w:val="CC00CC"/>
          <w:sz w:val="28"/>
          <w:lang w:val="pt-BR"/>
        </w:rPr>
        <w:lastRenderedPageBreak/>
        <w:t>JOGRAL</w:t>
      </w:r>
      <w:r w:rsidR="001C3635" w:rsidRPr="005263E2">
        <w:rPr>
          <w:b/>
          <w:color w:val="CC00CC"/>
          <w:sz w:val="28"/>
          <w:lang w:val="pt-BR"/>
        </w:rPr>
        <w:t xml:space="preserve"> - ESTOU COM CÂNCER, E AGORA?</w:t>
      </w:r>
    </w:p>
    <w:p w:rsidR="000706B4" w:rsidRDefault="000706B4" w:rsidP="000706B4">
      <w:pPr>
        <w:shd w:val="clear" w:color="auto" w:fill="FFFFFF" w:themeFill="background1"/>
        <w:spacing w:after="200" w:line="276" w:lineRule="auto"/>
        <w:jc w:val="both"/>
        <w:rPr>
          <w:sz w:val="24"/>
          <w:lang w:val="pt-BR"/>
        </w:rPr>
        <w:sectPr w:rsidR="000706B4" w:rsidSect="000706B4">
          <w:type w:val="continuous"/>
          <w:pgSz w:w="11907" w:h="16840" w:code="9"/>
          <w:pgMar w:top="397" w:right="567" w:bottom="397" w:left="1418" w:header="510" w:footer="510" w:gutter="0"/>
          <w:cols w:space="708"/>
          <w:titlePg/>
          <w:docGrid w:linePitch="360"/>
        </w:sectPr>
      </w:pPr>
    </w:p>
    <w:p w:rsidR="000706B4" w:rsidRDefault="00C216D7" w:rsidP="000706B4">
      <w:pPr>
        <w:shd w:val="clear" w:color="auto" w:fill="FFFFFF" w:themeFill="background1"/>
        <w:spacing w:after="200" w:line="276" w:lineRule="auto"/>
        <w:jc w:val="both"/>
        <w:rPr>
          <w:sz w:val="24"/>
          <w:lang w:val="pt-BR"/>
        </w:rPr>
        <w:sectPr w:rsidR="000706B4" w:rsidSect="000706B4">
          <w:type w:val="continuous"/>
          <w:pgSz w:w="11907" w:h="16840" w:code="9"/>
          <w:pgMar w:top="397" w:right="567" w:bottom="397" w:left="1418" w:header="510" w:footer="510" w:gutter="0"/>
          <w:cols w:space="708"/>
          <w:titlePg/>
          <w:docGrid w:linePitch="360"/>
        </w:sectPr>
      </w:pPr>
      <w:r w:rsidRPr="001C3635">
        <w:rPr>
          <w:sz w:val="24"/>
          <w:lang w:val="pt-BR"/>
        </w:rPr>
        <w:lastRenderedPageBreak/>
        <w:t>Este jogral traz fragmentos do relato de três mulheres que passaram pelo câncer de mama. Como se na antessala de um ambulatório médico ou na enfermaria de um hospital, estas mulheres desconhecidas partilham uma jornada comum. São mulheres e relatos reais</w:t>
      </w:r>
      <w:r w:rsidR="00220AF2">
        <w:rPr>
          <w:sz w:val="24"/>
          <w:lang w:val="pt-BR"/>
        </w:rPr>
        <w:t xml:space="preserve"> </w:t>
      </w:r>
      <w:r w:rsidR="00220AF2" w:rsidRPr="00220AF2">
        <w:rPr>
          <w:color w:val="CC0099"/>
          <w:lang w:val="pt-BR"/>
        </w:rPr>
        <w:t>(3)</w:t>
      </w:r>
      <w:r w:rsidRPr="00220AF2">
        <w:rPr>
          <w:lang w:val="pt-BR"/>
        </w:rPr>
        <w:t xml:space="preserve"> </w:t>
      </w:r>
      <w:r w:rsidRPr="001C3635">
        <w:rPr>
          <w:sz w:val="24"/>
          <w:lang w:val="pt-BR"/>
        </w:rPr>
        <w:t xml:space="preserve">para </w:t>
      </w:r>
      <w:r w:rsidR="000706B4">
        <w:rPr>
          <w:sz w:val="24"/>
          <w:lang w:val="pt-BR"/>
        </w:rPr>
        <w:t xml:space="preserve">a </w:t>
      </w:r>
      <w:r w:rsidRPr="001C3635">
        <w:rPr>
          <w:sz w:val="24"/>
          <w:lang w:val="pt-BR"/>
        </w:rPr>
        <w:t>nossa aproximação e empatia. Na medida do possível</w:t>
      </w:r>
      <w:r w:rsidR="000706B4">
        <w:rPr>
          <w:sz w:val="24"/>
          <w:lang w:val="pt-BR"/>
        </w:rPr>
        <w:t xml:space="preserve">, </w:t>
      </w:r>
      <w:r w:rsidRPr="001C3635">
        <w:rPr>
          <w:sz w:val="24"/>
          <w:lang w:val="pt-BR"/>
        </w:rPr>
        <w:t xml:space="preserve">as </w:t>
      </w:r>
      <w:r w:rsidR="000706B4">
        <w:rPr>
          <w:sz w:val="24"/>
          <w:lang w:val="pt-BR"/>
        </w:rPr>
        <w:t>leitoras</w:t>
      </w:r>
      <w:r w:rsidRPr="001C3635">
        <w:rPr>
          <w:sz w:val="24"/>
          <w:lang w:val="pt-BR"/>
        </w:rPr>
        <w:t xml:space="preserve"> podem se apresentar com lenço, chapéu e peruca, representando mulheres no processo da quimioterapia</w:t>
      </w:r>
      <w:r w:rsidR="000706B4">
        <w:rPr>
          <w:sz w:val="24"/>
          <w:lang w:val="pt-BR"/>
        </w:rPr>
        <w:t>.</w:t>
      </w:r>
      <w:proofErr w:type="gramStart"/>
    </w:p>
    <w:p w:rsidR="000706B4" w:rsidRPr="00D704A2" w:rsidRDefault="000706B4" w:rsidP="000706B4">
      <w:pPr>
        <w:spacing w:after="200" w:line="276" w:lineRule="auto"/>
        <w:rPr>
          <w:b/>
          <w:color w:val="CC00CC"/>
          <w:sz w:val="28"/>
          <w:lang w:val="pt-BR"/>
        </w:rPr>
        <w:sectPr w:rsidR="000706B4" w:rsidRPr="00D704A2" w:rsidSect="000706B4">
          <w:type w:val="continuous"/>
          <w:pgSz w:w="11907" w:h="16840" w:code="9"/>
          <w:pgMar w:top="397" w:right="567" w:bottom="397" w:left="1418" w:header="510" w:footer="510" w:gutter="0"/>
          <w:cols w:space="708"/>
          <w:titlePg/>
          <w:docGrid w:linePitch="360"/>
        </w:sectPr>
      </w:pPr>
      <w:proofErr w:type="gramEnd"/>
      <w:r w:rsidRPr="00D704A2">
        <w:rPr>
          <w:b/>
          <w:color w:val="CC00CC"/>
          <w:sz w:val="28"/>
          <w:lang w:val="pt-BR"/>
        </w:rPr>
        <w:lastRenderedPageBreak/>
        <w:t>Apresenta</w:t>
      </w:r>
      <w:r w:rsidR="00B900DE" w:rsidRPr="00D704A2">
        <w:rPr>
          <w:b/>
          <w:color w:val="CC00CC"/>
          <w:sz w:val="28"/>
          <w:lang w:val="pt-BR"/>
        </w:rPr>
        <w:t>ção do</w:t>
      </w:r>
      <w:r w:rsidRPr="00D704A2">
        <w:rPr>
          <w:b/>
          <w:color w:val="CC00CC"/>
          <w:sz w:val="28"/>
          <w:lang w:val="pt-BR"/>
        </w:rPr>
        <w:t xml:space="preserve"> jogral</w:t>
      </w:r>
    </w:p>
    <w:p w:rsidR="00C216D7" w:rsidRPr="00EA1749" w:rsidRDefault="00C216D7" w:rsidP="00321D96">
      <w:pPr>
        <w:spacing w:after="200" w:line="276" w:lineRule="auto"/>
        <w:jc w:val="both"/>
        <w:rPr>
          <w:sz w:val="25"/>
          <w:szCs w:val="25"/>
          <w:lang w:val="pt-BR"/>
        </w:rPr>
      </w:pPr>
      <w:r w:rsidRPr="001C3635">
        <w:rPr>
          <w:b/>
          <w:color w:val="CC00CC"/>
          <w:sz w:val="24"/>
          <w:lang w:val="pt-BR"/>
        </w:rPr>
        <w:lastRenderedPageBreak/>
        <w:t>(L1)</w:t>
      </w:r>
      <w:r w:rsidRPr="001C3635">
        <w:rPr>
          <w:sz w:val="24"/>
          <w:lang w:val="pt-BR"/>
        </w:rPr>
        <w:t xml:space="preserve"> O diagnóstico nem esperou passar o natal. Ali </w:t>
      </w:r>
      <w:r w:rsidRPr="00EA1749">
        <w:rPr>
          <w:sz w:val="25"/>
          <w:szCs w:val="25"/>
          <w:lang w:val="pt-BR"/>
        </w:rPr>
        <w:t xml:space="preserve">mesmo, nas vésperas fiquei sabendo. Estava com câncer de mama. Como assim? Fiquei apavorada. Um filme, vários filmes passaram pela minha cabeça. </w:t>
      </w:r>
    </w:p>
    <w:p w:rsidR="00C216D7" w:rsidRPr="00EA1749" w:rsidRDefault="00C216D7" w:rsidP="00321D96">
      <w:pPr>
        <w:spacing w:after="200" w:line="276" w:lineRule="auto"/>
        <w:jc w:val="both"/>
        <w:rPr>
          <w:sz w:val="25"/>
          <w:szCs w:val="25"/>
          <w:lang w:val="pt-BR"/>
        </w:rPr>
      </w:pPr>
      <w:r w:rsidRPr="00EA1749">
        <w:rPr>
          <w:color w:val="CC00CC"/>
          <w:sz w:val="25"/>
          <w:szCs w:val="25"/>
          <w:lang w:val="pt-BR"/>
        </w:rPr>
        <w:t xml:space="preserve"> </w:t>
      </w:r>
      <w:r w:rsidRPr="00EA1749">
        <w:rPr>
          <w:b/>
          <w:color w:val="CC00CC"/>
          <w:sz w:val="25"/>
          <w:szCs w:val="25"/>
          <w:lang w:val="pt-BR"/>
        </w:rPr>
        <w:t>(L2)</w:t>
      </w:r>
      <w:r w:rsidRPr="00EA1749">
        <w:rPr>
          <w:sz w:val="25"/>
          <w:szCs w:val="25"/>
          <w:lang w:val="pt-BR"/>
        </w:rPr>
        <w:t xml:space="preserve"> Eu estava no final do expediente, após mais uma reunião. O telefone toca. Do outro lado minha médica. Ela diz: precisamos conversar sobre o resultado de sua biópsia da mama. A resposta passou pela minha mente como um raio. A possibilidade de retirada da mama... </w:t>
      </w:r>
      <w:proofErr w:type="gramStart"/>
      <w:r w:rsidRPr="00EA1749">
        <w:rPr>
          <w:sz w:val="25"/>
          <w:szCs w:val="25"/>
          <w:lang w:val="pt-BR"/>
        </w:rPr>
        <w:t>após</w:t>
      </w:r>
      <w:proofErr w:type="gramEnd"/>
      <w:r w:rsidRPr="00EA1749">
        <w:rPr>
          <w:sz w:val="25"/>
          <w:szCs w:val="25"/>
          <w:lang w:val="pt-BR"/>
        </w:rPr>
        <w:t xml:space="preserve"> desligar o telefone, a confusão. Não conseguia raciocinar com clareza;</w:t>
      </w:r>
    </w:p>
    <w:p w:rsidR="00C216D7" w:rsidRPr="00EA1749" w:rsidRDefault="00C216D7" w:rsidP="00321D96">
      <w:pPr>
        <w:spacing w:after="200" w:line="276" w:lineRule="auto"/>
        <w:jc w:val="both"/>
        <w:rPr>
          <w:sz w:val="25"/>
          <w:szCs w:val="25"/>
          <w:lang w:val="pt-BR"/>
        </w:rPr>
      </w:pPr>
      <w:r w:rsidRPr="00EA1749">
        <w:rPr>
          <w:b/>
          <w:color w:val="CC00CC"/>
          <w:sz w:val="25"/>
          <w:szCs w:val="25"/>
          <w:lang w:val="pt-BR"/>
        </w:rPr>
        <w:t>(L3)</w:t>
      </w:r>
      <w:r w:rsidRPr="00EA1749">
        <w:rPr>
          <w:sz w:val="25"/>
          <w:szCs w:val="25"/>
          <w:lang w:val="pt-BR"/>
        </w:rPr>
        <w:t xml:space="preserve"> Eu fiquei sabendo meio ao acaso: tive um pico de pressão alta, fui para a emergência. Em meio aos exames cardiológicos, tudo normal. Uma simples pergunta: por que o pico de pressão? A resposta: podem ser três fatores. Obesidade, excesso de sal ou tumor. Antecipei as rotinas ginecológicas: não deu outra. </w:t>
      </w:r>
      <w:proofErr w:type="gramStart"/>
      <w:r w:rsidRPr="00EA1749">
        <w:rPr>
          <w:sz w:val="25"/>
          <w:szCs w:val="25"/>
          <w:lang w:val="pt-BR"/>
        </w:rPr>
        <w:t>Na eco</w:t>
      </w:r>
      <w:proofErr w:type="gramEnd"/>
      <w:r w:rsidRPr="00EA1749">
        <w:rPr>
          <w:sz w:val="25"/>
          <w:szCs w:val="25"/>
          <w:lang w:val="pt-BR"/>
        </w:rPr>
        <w:t xml:space="preserve"> mamária, o nódulo. Na biópsia, a malignidade.</w:t>
      </w:r>
    </w:p>
    <w:p w:rsidR="00C216D7" w:rsidRPr="00EA1749" w:rsidRDefault="006D0F7B" w:rsidP="00EA1749">
      <w:pPr>
        <w:spacing w:after="200" w:line="276" w:lineRule="auto"/>
        <w:ind w:left="284"/>
        <w:jc w:val="both"/>
        <w:rPr>
          <w:b/>
          <w:color w:val="CC00CC"/>
          <w:sz w:val="25"/>
          <w:szCs w:val="25"/>
          <w:lang w:val="pt-BR"/>
        </w:rPr>
      </w:pPr>
      <w:r w:rsidRPr="00EA1749">
        <w:rPr>
          <w:b/>
          <w:color w:val="CC00CC"/>
          <w:sz w:val="25"/>
          <w:szCs w:val="25"/>
          <w:lang w:val="pt-BR"/>
        </w:rPr>
        <w:t>TODAS:</w:t>
      </w:r>
      <w:r w:rsidR="00C216D7" w:rsidRPr="00EA1749">
        <w:rPr>
          <w:b/>
          <w:color w:val="CC00CC"/>
          <w:sz w:val="25"/>
          <w:szCs w:val="25"/>
          <w:lang w:val="pt-BR"/>
        </w:rPr>
        <w:t xml:space="preserve"> E agora? Como assim? Como é possível estar acontecendo isso comigo?</w:t>
      </w:r>
    </w:p>
    <w:p w:rsidR="00C216D7" w:rsidRPr="00EA1749" w:rsidRDefault="00C216D7" w:rsidP="00321D96">
      <w:pPr>
        <w:spacing w:after="200" w:line="276" w:lineRule="auto"/>
        <w:jc w:val="both"/>
        <w:rPr>
          <w:sz w:val="25"/>
          <w:szCs w:val="25"/>
          <w:lang w:val="pt-BR"/>
        </w:rPr>
      </w:pPr>
      <w:r w:rsidRPr="00EA1749">
        <w:rPr>
          <w:b/>
          <w:color w:val="CC00CC"/>
          <w:sz w:val="25"/>
          <w:szCs w:val="25"/>
          <w:lang w:val="pt-BR"/>
        </w:rPr>
        <w:t>(L1)</w:t>
      </w:r>
      <w:r w:rsidRPr="00EA1749">
        <w:rPr>
          <w:sz w:val="25"/>
          <w:szCs w:val="25"/>
          <w:lang w:val="pt-BR"/>
        </w:rPr>
        <w:t xml:space="preserve"> Como é possível estar acontecendo isto? Eu era jovem, tinha um grande amor à vida, aos meus filhos e à família. Adorava curtir as coisas belas. Será que tudo isto estava tão perto de acabar para mim?</w:t>
      </w:r>
    </w:p>
    <w:p w:rsidR="00C216D7" w:rsidRPr="00EA1749" w:rsidRDefault="00C216D7" w:rsidP="00321D96">
      <w:pPr>
        <w:spacing w:after="200" w:line="276" w:lineRule="auto"/>
        <w:jc w:val="both"/>
        <w:rPr>
          <w:sz w:val="25"/>
          <w:szCs w:val="25"/>
          <w:lang w:val="pt-BR"/>
        </w:rPr>
      </w:pPr>
      <w:r w:rsidRPr="00EA1749">
        <w:rPr>
          <w:b/>
          <w:color w:val="CC00CC"/>
          <w:sz w:val="25"/>
          <w:szCs w:val="25"/>
          <w:lang w:val="pt-BR"/>
        </w:rPr>
        <w:t>(L3)</w:t>
      </w:r>
      <w:r w:rsidRPr="00EA1749">
        <w:rPr>
          <w:sz w:val="25"/>
          <w:szCs w:val="25"/>
          <w:lang w:val="pt-BR"/>
        </w:rPr>
        <w:t xml:space="preserve"> Para mim, é como se meu anjo, o tempo todo, estivesse a me alertar: ao ir para a emergência, por algo sem aparente relação, eu sei que meu anjo cuidou de mim. As intuições </w:t>
      </w:r>
      <w:r w:rsidRPr="00EA1749">
        <w:rPr>
          <w:sz w:val="25"/>
          <w:szCs w:val="25"/>
          <w:lang w:val="pt-BR"/>
        </w:rPr>
        <w:lastRenderedPageBreak/>
        <w:t>necessárias nas perguntas a serem feitas e nos encaminhamentos necessários.</w:t>
      </w:r>
    </w:p>
    <w:p w:rsidR="00C216D7" w:rsidRPr="00EA1749" w:rsidRDefault="00C216D7" w:rsidP="00321D96">
      <w:pPr>
        <w:spacing w:after="200" w:line="276" w:lineRule="auto"/>
        <w:jc w:val="both"/>
        <w:rPr>
          <w:sz w:val="25"/>
          <w:szCs w:val="25"/>
          <w:lang w:val="pt-BR"/>
        </w:rPr>
      </w:pPr>
      <w:r w:rsidRPr="00EA1749">
        <w:rPr>
          <w:b/>
          <w:color w:val="CC00CC"/>
          <w:sz w:val="25"/>
          <w:szCs w:val="25"/>
          <w:lang w:val="pt-BR"/>
        </w:rPr>
        <w:t>(L2)</w:t>
      </w:r>
      <w:r w:rsidRPr="00EA1749">
        <w:rPr>
          <w:sz w:val="25"/>
          <w:szCs w:val="25"/>
          <w:lang w:val="pt-BR"/>
        </w:rPr>
        <w:t xml:space="preserve"> Neste primeiro momento, o que eu mais queria era ser abraçada por alguém. Ser acolhida. Queria ouvir a mim mesma enquanto falava de meus sentimentos. Mas não consegui falar de imediato. Eu não estava à vontade para dizer, neste momento o que estava se passando comigo. Aprendi que conhecemos muitas pessoas, mas em quem confiamos são poucas.</w:t>
      </w:r>
    </w:p>
    <w:p w:rsidR="00C216D7" w:rsidRPr="00EA1749" w:rsidRDefault="00C216D7" w:rsidP="00321D96">
      <w:pPr>
        <w:spacing w:after="200" w:line="276" w:lineRule="auto"/>
        <w:jc w:val="both"/>
        <w:rPr>
          <w:sz w:val="25"/>
          <w:szCs w:val="25"/>
          <w:lang w:val="pt-BR"/>
        </w:rPr>
      </w:pPr>
      <w:r w:rsidRPr="00EA1749">
        <w:rPr>
          <w:b/>
          <w:color w:val="CC00CC"/>
          <w:sz w:val="25"/>
          <w:szCs w:val="25"/>
          <w:lang w:val="pt-BR"/>
        </w:rPr>
        <w:t>(L1)</w:t>
      </w:r>
      <w:r w:rsidRPr="00EA1749">
        <w:rPr>
          <w:sz w:val="25"/>
          <w:szCs w:val="25"/>
          <w:lang w:val="pt-BR"/>
        </w:rPr>
        <w:t xml:space="preserve"> Eu fui tomada de uma sensação indescritível de impotência e fraqueza. Foi incrivelmente triste, terrível o que eu sentia.</w:t>
      </w:r>
    </w:p>
    <w:p w:rsidR="00C216D7" w:rsidRPr="00EA1749" w:rsidRDefault="006D0F7B" w:rsidP="00EA1749">
      <w:pPr>
        <w:spacing w:after="200" w:line="276" w:lineRule="auto"/>
        <w:ind w:left="284"/>
        <w:jc w:val="both"/>
        <w:rPr>
          <w:b/>
          <w:color w:val="CC00CC"/>
          <w:sz w:val="25"/>
          <w:szCs w:val="25"/>
          <w:lang w:val="pt-BR"/>
        </w:rPr>
      </w:pPr>
      <w:r w:rsidRPr="00EA1749">
        <w:rPr>
          <w:b/>
          <w:color w:val="CC00CC"/>
          <w:sz w:val="25"/>
          <w:szCs w:val="25"/>
          <w:lang w:val="pt-BR"/>
        </w:rPr>
        <w:t>TODAS</w:t>
      </w:r>
      <w:r w:rsidR="00C216D7" w:rsidRPr="00EA1749">
        <w:rPr>
          <w:b/>
          <w:color w:val="CC00CC"/>
          <w:sz w:val="25"/>
          <w:szCs w:val="25"/>
          <w:lang w:val="pt-BR"/>
        </w:rPr>
        <w:t>: Será que Deus entende meus medos? Em quem posso confiar? O que será de mim e daquelas pessoas que amo?</w:t>
      </w:r>
    </w:p>
    <w:p w:rsidR="00C216D7" w:rsidRPr="00EA1749" w:rsidRDefault="00C216D7" w:rsidP="00321D96">
      <w:pPr>
        <w:spacing w:after="200" w:line="276" w:lineRule="auto"/>
        <w:jc w:val="both"/>
        <w:rPr>
          <w:sz w:val="25"/>
          <w:szCs w:val="25"/>
          <w:lang w:val="pt-BR"/>
        </w:rPr>
      </w:pPr>
      <w:r w:rsidRPr="00EA1749">
        <w:rPr>
          <w:b/>
          <w:color w:val="CC00CC"/>
          <w:sz w:val="25"/>
          <w:szCs w:val="25"/>
          <w:lang w:val="pt-BR"/>
        </w:rPr>
        <w:t>(L3</w:t>
      </w:r>
      <w:r w:rsidRPr="00EA1749">
        <w:rPr>
          <w:color w:val="CC00CC"/>
          <w:sz w:val="25"/>
          <w:szCs w:val="25"/>
          <w:lang w:val="pt-BR"/>
        </w:rPr>
        <w:t>)</w:t>
      </w:r>
      <w:r w:rsidRPr="00EA1749">
        <w:rPr>
          <w:sz w:val="25"/>
          <w:szCs w:val="25"/>
          <w:lang w:val="pt-BR"/>
        </w:rPr>
        <w:t xml:space="preserve"> Eu já reagi ao desafio querendo lutar, enfrentar o “</w:t>
      </w:r>
      <w:proofErr w:type="spellStart"/>
      <w:r w:rsidRPr="00EA1749">
        <w:rPr>
          <w:sz w:val="25"/>
          <w:szCs w:val="25"/>
          <w:lang w:val="pt-BR"/>
        </w:rPr>
        <w:t>alien</w:t>
      </w:r>
      <w:proofErr w:type="spellEnd"/>
      <w:r w:rsidRPr="00EA1749">
        <w:rPr>
          <w:sz w:val="25"/>
          <w:szCs w:val="25"/>
          <w:lang w:val="pt-BR"/>
        </w:rPr>
        <w:t xml:space="preserve">” que havia se desenvolvido em mim. Ele não sabia com quem estava se metendo, pensei. </w:t>
      </w:r>
    </w:p>
    <w:p w:rsidR="00C216D7" w:rsidRPr="00EA1749" w:rsidRDefault="00C216D7" w:rsidP="00321D96">
      <w:pPr>
        <w:spacing w:after="200" w:line="276" w:lineRule="auto"/>
        <w:jc w:val="both"/>
        <w:rPr>
          <w:sz w:val="25"/>
          <w:szCs w:val="25"/>
          <w:lang w:val="pt-BR"/>
        </w:rPr>
      </w:pPr>
      <w:r w:rsidRPr="00EA1749">
        <w:rPr>
          <w:b/>
          <w:color w:val="CC00CC"/>
          <w:sz w:val="25"/>
          <w:szCs w:val="25"/>
          <w:lang w:val="pt-BR"/>
        </w:rPr>
        <w:t>(L1)</w:t>
      </w:r>
      <w:r w:rsidRPr="00EA1749">
        <w:rPr>
          <w:sz w:val="25"/>
          <w:szCs w:val="25"/>
          <w:lang w:val="pt-BR"/>
        </w:rPr>
        <w:t xml:space="preserve"> Outra situação dificílima de assimilar e aceitar: a mutilação do meu corpo, e, principalmente na alma. Eu diria que a alma é marcada a ferro e a fogo, cicatriz que nunca mais nos deixa.</w:t>
      </w:r>
    </w:p>
    <w:p w:rsidR="00C216D7" w:rsidRPr="00EA1749" w:rsidRDefault="00C216D7" w:rsidP="00321D96">
      <w:pPr>
        <w:spacing w:after="200" w:line="276" w:lineRule="auto"/>
        <w:jc w:val="both"/>
        <w:rPr>
          <w:sz w:val="25"/>
          <w:szCs w:val="25"/>
          <w:lang w:val="pt-BR"/>
        </w:rPr>
      </w:pPr>
      <w:r w:rsidRPr="00EA1749">
        <w:rPr>
          <w:b/>
          <w:color w:val="CC00CC"/>
          <w:sz w:val="25"/>
          <w:szCs w:val="25"/>
          <w:lang w:val="pt-BR"/>
        </w:rPr>
        <w:t>(L2)</w:t>
      </w:r>
      <w:r w:rsidRPr="00EA1749">
        <w:rPr>
          <w:sz w:val="25"/>
          <w:szCs w:val="25"/>
          <w:lang w:val="pt-BR"/>
        </w:rPr>
        <w:t xml:space="preserve"> Um momento crucial no pós-operatório: a necessidade de que alguém próximo estivesse comigo. Despertar da anestesia e ver alguém de perto do coração é um alívio sem comparação.</w:t>
      </w:r>
    </w:p>
    <w:p w:rsidR="00C216D7" w:rsidRPr="00EA1749" w:rsidRDefault="00C216D7" w:rsidP="00321D96">
      <w:pPr>
        <w:tabs>
          <w:tab w:val="left" w:pos="2596"/>
        </w:tabs>
        <w:spacing w:after="200" w:line="276" w:lineRule="auto"/>
        <w:jc w:val="both"/>
        <w:rPr>
          <w:sz w:val="25"/>
          <w:szCs w:val="25"/>
          <w:lang w:val="pt-BR"/>
        </w:rPr>
      </w:pPr>
      <w:r w:rsidRPr="00EA1749">
        <w:rPr>
          <w:b/>
          <w:color w:val="CC00CC"/>
          <w:sz w:val="25"/>
          <w:szCs w:val="25"/>
          <w:lang w:val="pt-BR"/>
        </w:rPr>
        <w:t>(L3)</w:t>
      </w:r>
      <w:r w:rsidRPr="00EA1749">
        <w:rPr>
          <w:sz w:val="25"/>
          <w:szCs w:val="25"/>
          <w:lang w:val="pt-BR"/>
        </w:rPr>
        <w:t xml:space="preserve"> Após a cirurgia, veio </w:t>
      </w:r>
      <w:proofErr w:type="gramStart"/>
      <w:r w:rsidRPr="00EA1749">
        <w:rPr>
          <w:sz w:val="25"/>
          <w:szCs w:val="25"/>
          <w:lang w:val="pt-BR"/>
        </w:rPr>
        <w:t>a</w:t>
      </w:r>
      <w:proofErr w:type="gramEnd"/>
      <w:r w:rsidRPr="00EA1749">
        <w:rPr>
          <w:sz w:val="25"/>
          <w:szCs w:val="25"/>
          <w:lang w:val="pt-BR"/>
        </w:rPr>
        <w:t xml:space="preserve"> quimioterapia. Desde o início sabia que o cabelo cairia, e comecei a </w:t>
      </w:r>
      <w:r w:rsidRPr="00EA1749">
        <w:rPr>
          <w:sz w:val="25"/>
          <w:szCs w:val="25"/>
          <w:lang w:val="pt-BR"/>
        </w:rPr>
        <w:lastRenderedPageBreak/>
        <w:t xml:space="preserve">cada etapa, a encurtar o comprimento, e combinei com a cabeleireira que iria raspar quando começasse cair. Quando fiz </w:t>
      </w:r>
      <w:proofErr w:type="gramStart"/>
      <w:r w:rsidRPr="00EA1749">
        <w:rPr>
          <w:sz w:val="25"/>
          <w:szCs w:val="25"/>
          <w:lang w:val="pt-BR"/>
        </w:rPr>
        <w:t>a</w:t>
      </w:r>
      <w:proofErr w:type="gramEnd"/>
      <w:r w:rsidRPr="00EA1749">
        <w:rPr>
          <w:sz w:val="25"/>
          <w:szCs w:val="25"/>
          <w:lang w:val="pt-BR"/>
        </w:rPr>
        <w:t xml:space="preserve"> primeira </w:t>
      </w:r>
      <w:proofErr w:type="spellStart"/>
      <w:r w:rsidRPr="00EA1749">
        <w:rPr>
          <w:sz w:val="25"/>
          <w:szCs w:val="25"/>
          <w:lang w:val="pt-BR"/>
        </w:rPr>
        <w:t>quimio</w:t>
      </w:r>
      <w:proofErr w:type="spellEnd"/>
      <w:r w:rsidRPr="00EA1749">
        <w:rPr>
          <w:sz w:val="25"/>
          <w:szCs w:val="25"/>
          <w:lang w:val="pt-BR"/>
        </w:rPr>
        <w:t>, as companheiras de luta avisaram:  no 15º dia começa a cair. E assim foi.</w:t>
      </w:r>
    </w:p>
    <w:p w:rsidR="00C216D7" w:rsidRPr="00EA1749" w:rsidRDefault="00C216D7" w:rsidP="00321D96">
      <w:pPr>
        <w:tabs>
          <w:tab w:val="left" w:pos="2596"/>
        </w:tabs>
        <w:spacing w:after="200" w:line="276" w:lineRule="auto"/>
        <w:jc w:val="both"/>
        <w:rPr>
          <w:sz w:val="25"/>
          <w:szCs w:val="25"/>
          <w:lang w:val="pt-BR"/>
        </w:rPr>
      </w:pPr>
      <w:r w:rsidRPr="00EA1749">
        <w:rPr>
          <w:b/>
          <w:color w:val="CC00CC"/>
          <w:sz w:val="25"/>
          <w:szCs w:val="25"/>
          <w:lang w:val="pt-BR"/>
        </w:rPr>
        <w:t>(L2)</w:t>
      </w:r>
      <w:r w:rsidRPr="00EA1749">
        <w:rPr>
          <w:sz w:val="25"/>
          <w:szCs w:val="25"/>
          <w:lang w:val="pt-BR"/>
        </w:rPr>
        <w:t xml:space="preserve"> Eu desejava enfrentar a quimioterapia de cabeça erguida. Aprendi que não devemos erguê-la demais. Nem sempre a boa vontade e a força de vontade resolvem tudo. No meu caso, era alergia ao medicamento quimioterápico. A cada vinte e um dias eu ficava na expectativa se daria para aplicar outra dose. Junto ao tratamento contra o câncer, medicamentos antialérgicos. </w:t>
      </w:r>
    </w:p>
    <w:p w:rsidR="00C216D7" w:rsidRPr="00EA1749" w:rsidRDefault="006D0F7B" w:rsidP="00EA1749">
      <w:pPr>
        <w:tabs>
          <w:tab w:val="left" w:pos="2596"/>
        </w:tabs>
        <w:spacing w:after="200" w:line="276" w:lineRule="auto"/>
        <w:ind w:left="284"/>
        <w:jc w:val="both"/>
        <w:rPr>
          <w:b/>
          <w:color w:val="CC00CC"/>
          <w:sz w:val="25"/>
          <w:szCs w:val="25"/>
          <w:lang w:val="pt-BR"/>
        </w:rPr>
      </w:pPr>
      <w:r w:rsidRPr="00EA1749">
        <w:rPr>
          <w:b/>
          <w:color w:val="CC00CC"/>
          <w:sz w:val="25"/>
          <w:szCs w:val="25"/>
          <w:lang w:val="pt-BR"/>
        </w:rPr>
        <w:t>TODAS</w:t>
      </w:r>
      <w:r w:rsidR="00C216D7" w:rsidRPr="00EA1749">
        <w:rPr>
          <w:b/>
          <w:color w:val="CC00CC"/>
          <w:sz w:val="25"/>
          <w:szCs w:val="25"/>
          <w:lang w:val="pt-BR"/>
        </w:rPr>
        <w:t xml:space="preserve">: O remédio contra o câncer é tão brutal quanto </w:t>
      </w:r>
      <w:proofErr w:type="gramStart"/>
      <w:r w:rsidR="00C216D7" w:rsidRPr="00EA1749">
        <w:rPr>
          <w:b/>
          <w:color w:val="CC00CC"/>
          <w:sz w:val="25"/>
          <w:szCs w:val="25"/>
          <w:lang w:val="pt-BR"/>
        </w:rPr>
        <w:t>a</w:t>
      </w:r>
      <w:proofErr w:type="gramEnd"/>
      <w:r w:rsidR="00C216D7" w:rsidRPr="00EA1749">
        <w:rPr>
          <w:b/>
          <w:color w:val="CC00CC"/>
          <w:sz w:val="25"/>
          <w:szCs w:val="25"/>
          <w:lang w:val="pt-BR"/>
        </w:rPr>
        <w:t xml:space="preserve"> própria doença.</w:t>
      </w:r>
    </w:p>
    <w:p w:rsidR="00C216D7" w:rsidRPr="00EA1749" w:rsidRDefault="00C216D7" w:rsidP="00321D96">
      <w:pPr>
        <w:tabs>
          <w:tab w:val="left" w:pos="2596"/>
        </w:tabs>
        <w:spacing w:after="200" w:line="276" w:lineRule="auto"/>
        <w:jc w:val="both"/>
        <w:rPr>
          <w:sz w:val="25"/>
          <w:szCs w:val="25"/>
          <w:lang w:val="pt-BR"/>
        </w:rPr>
      </w:pPr>
      <w:r w:rsidRPr="00EA1749">
        <w:rPr>
          <w:b/>
          <w:color w:val="CC00CC"/>
          <w:sz w:val="25"/>
          <w:szCs w:val="25"/>
          <w:lang w:val="pt-BR"/>
        </w:rPr>
        <w:t>(L3)</w:t>
      </w:r>
      <w:r w:rsidRPr="00EA1749">
        <w:rPr>
          <w:color w:val="CC00CC"/>
          <w:sz w:val="25"/>
          <w:szCs w:val="25"/>
          <w:lang w:val="pt-BR"/>
        </w:rPr>
        <w:t xml:space="preserve"> </w:t>
      </w:r>
      <w:r w:rsidRPr="00EA1749">
        <w:rPr>
          <w:sz w:val="25"/>
          <w:szCs w:val="25"/>
          <w:lang w:val="pt-BR"/>
        </w:rPr>
        <w:t>O meu segundo pior momento foi raspar o cabelo. Não por vaidade, não por medo. Mas sim porque o câncer agora era visível. Agora quem me ver saberá. É uma invasão da privacidade, da nossa dor, da minha alma. Agora a doença é pública: “Ela tem câncer”. E, infelizmente, o estigma que a doença carrega ainda é grande e pesado.</w:t>
      </w:r>
    </w:p>
    <w:p w:rsidR="00C216D7" w:rsidRPr="00EA1749" w:rsidRDefault="00C216D7" w:rsidP="00321D96">
      <w:pPr>
        <w:tabs>
          <w:tab w:val="left" w:pos="2596"/>
        </w:tabs>
        <w:spacing w:after="200" w:line="276" w:lineRule="auto"/>
        <w:jc w:val="both"/>
        <w:rPr>
          <w:sz w:val="25"/>
          <w:szCs w:val="25"/>
          <w:lang w:val="pt-BR"/>
        </w:rPr>
      </w:pPr>
      <w:r w:rsidRPr="00EA1749">
        <w:rPr>
          <w:b/>
          <w:color w:val="CC00CC"/>
          <w:sz w:val="25"/>
          <w:szCs w:val="25"/>
          <w:lang w:val="pt-BR"/>
        </w:rPr>
        <w:t>(L1)</w:t>
      </w:r>
      <w:r w:rsidRPr="00EA1749">
        <w:rPr>
          <w:sz w:val="25"/>
          <w:szCs w:val="25"/>
          <w:lang w:val="pt-BR"/>
        </w:rPr>
        <w:t xml:space="preserve"> Nesta hora a capacidade profissional do médico, sua preciosa amizade, cumplicidade e respeito foram fundamentais para me deixar, aos poucos, com esperança na vida e consequentemente, seguir adiante, lutando e tentando descobrir-me como ser humano que tem falhas, mas que também tem muitos acertos e que pode vencer esta situação.</w:t>
      </w:r>
    </w:p>
    <w:p w:rsidR="00C216D7" w:rsidRPr="00EA1749" w:rsidRDefault="00C216D7" w:rsidP="00321D96">
      <w:pPr>
        <w:tabs>
          <w:tab w:val="left" w:pos="2596"/>
        </w:tabs>
        <w:spacing w:after="200" w:line="276" w:lineRule="auto"/>
        <w:jc w:val="both"/>
        <w:rPr>
          <w:sz w:val="25"/>
          <w:szCs w:val="25"/>
          <w:lang w:val="pt-BR"/>
        </w:rPr>
      </w:pPr>
      <w:r w:rsidRPr="00EA1749">
        <w:rPr>
          <w:b/>
          <w:color w:val="CC00CC"/>
          <w:sz w:val="25"/>
          <w:szCs w:val="25"/>
          <w:lang w:val="pt-BR"/>
        </w:rPr>
        <w:t>(L2)</w:t>
      </w:r>
      <w:r w:rsidRPr="00EA1749">
        <w:rPr>
          <w:sz w:val="25"/>
          <w:szCs w:val="25"/>
          <w:lang w:val="pt-BR"/>
        </w:rPr>
        <w:t xml:space="preserve"> Nos meses de internações aprendi, entre muitas outras coisas, que brigar com a própria vida, com o seu corpo não leva a nada. Claro que podemos expressar nossos sentimentos: sentimos raiva, indignação, angústia, frustração, dor física e psicológica, depressão, tentamos negar e barganhar nossa situação. Mas aprendi a enfrentá-los.</w:t>
      </w:r>
    </w:p>
    <w:p w:rsidR="00C216D7" w:rsidRPr="00EA1749" w:rsidRDefault="006D0F7B" w:rsidP="00EA1749">
      <w:pPr>
        <w:tabs>
          <w:tab w:val="left" w:pos="2596"/>
        </w:tabs>
        <w:spacing w:after="200" w:line="276" w:lineRule="auto"/>
        <w:ind w:left="284"/>
        <w:jc w:val="both"/>
        <w:rPr>
          <w:b/>
          <w:color w:val="CC00CC"/>
          <w:sz w:val="25"/>
          <w:szCs w:val="25"/>
          <w:lang w:val="pt-BR"/>
        </w:rPr>
      </w:pPr>
      <w:r w:rsidRPr="00EA1749">
        <w:rPr>
          <w:b/>
          <w:color w:val="CC00CC"/>
          <w:sz w:val="25"/>
          <w:szCs w:val="25"/>
          <w:lang w:val="pt-BR"/>
        </w:rPr>
        <w:lastRenderedPageBreak/>
        <w:t>TODAS</w:t>
      </w:r>
      <w:r w:rsidR="00C216D7" w:rsidRPr="00EA1749">
        <w:rPr>
          <w:b/>
          <w:color w:val="CC00CC"/>
          <w:sz w:val="25"/>
          <w:szCs w:val="25"/>
          <w:lang w:val="pt-BR"/>
        </w:rPr>
        <w:t>: Estar doente não é agradável, mas pode dar oportunidade para aprender novas verdades ou revisar as antigas.</w:t>
      </w:r>
    </w:p>
    <w:p w:rsidR="00C216D7" w:rsidRPr="00EA1749" w:rsidRDefault="00C216D7" w:rsidP="00321D96">
      <w:pPr>
        <w:tabs>
          <w:tab w:val="left" w:pos="2596"/>
        </w:tabs>
        <w:spacing w:after="200" w:line="276" w:lineRule="auto"/>
        <w:jc w:val="both"/>
        <w:rPr>
          <w:sz w:val="25"/>
          <w:szCs w:val="25"/>
          <w:lang w:val="pt-BR"/>
        </w:rPr>
      </w:pPr>
      <w:r w:rsidRPr="00EA1749">
        <w:rPr>
          <w:b/>
          <w:color w:val="CC00CC"/>
          <w:sz w:val="25"/>
          <w:szCs w:val="25"/>
          <w:lang w:val="pt-BR"/>
        </w:rPr>
        <w:t>(L1)</w:t>
      </w:r>
      <w:r w:rsidRPr="00EA1749">
        <w:rPr>
          <w:sz w:val="25"/>
          <w:szCs w:val="25"/>
          <w:lang w:val="pt-BR"/>
        </w:rPr>
        <w:t xml:space="preserve"> O desejo de sumir. O chão sumiu, caí num buraco. Imaginava a cicatriz e como ficaria, mas quando a vi, fiquei paralisada. Com o tempo fui aprendendo a me reorganizar, aceitar o fato e reavaliei minha vida anterior ao câncer. Achei que ia morrer e agora, que vi que não morri, quero cuidar mais de mim.</w:t>
      </w:r>
    </w:p>
    <w:p w:rsidR="00C216D7" w:rsidRPr="00EA1749" w:rsidRDefault="00C216D7" w:rsidP="00321D96">
      <w:pPr>
        <w:tabs>
          <w:tab w:val="left" w:pos="2596"/>
        </w:tabs>
        <w:spacing w:after="200" w:line="276" w:lineRule="auto"/>
        <w:jc w:val="both"/>
        <w:rPr>
          <w:sz w:val="25"/>
          <w:szCs w:val="25"/>
          <w:lang w:val="pt-BR"/>
        </w:rPr>
      </w:pPr>
      <w:r w:rsidRPr="00EA1749">
        <w:rPr>
          <w:b/>
          <w:color w:val="CC00CC"/>
          <w:sz w:val="25"/>
          <w:szCs w:val="25"/>
          <w:lang w:val="pt-BR"/>
        </w:rPr>
        <w:t>(L3)</w:t>
      </w:r>
      <w:r w:rsidRPr="00EA1749">
        <w:rPr>
          <w:sz w:val="25"/>
          <w:szCs w:val="25"/>
          <w:lang w:val="pt-BR"/>
        </w:rPr>
        <w:t xml:space="preserve"> Em 2018 fiz os procedimentos de retirada e reparadores. Mas, posso dizer: Graças a Deus, eu tive um câncer de mama. Mudou minha vida, prioridade, qualidade de alimentação de vida. Hoje sou melhor do que eu era três anos atrás. Em todo este processo a certeza que a luta seria muito grande, mas passaria. E que DEUS me guarda e guia cada passo dado, ele me guarda em Suas mãos.</w:t>
      </w:r>
    </w:p>
    <w:p w:rsidR="00C216D7" w:rsidRPr="00EA1749" w:rsidRDefault="00C216D7" w:rsidP="00321D96">
      <w:pPr>
        <w:tabs>
          <w:tab w:val="left" w:pos="2596"/>
        </w:tabs>
        <w:spacing w:after="200" w:line="276" w:lineRule="auto"/>
        <w:jc w:val="both"/>
        <w:rPr>
          <w:sz w:val="25"/>
          <w:szCs w:val="25"/>
          <w:lang w:val="pt-BR"/>
        </w:rPr>
      </w:pPr>
      <w:r w:rsidRPr="00EA1749">
        <w:rPr>
          <w:b/>
          <w:color w:val="CC00CC"/>
          <w:sz w:val="25"/>
          <w:szCs w:val="25"/>
          <w:lang w:val="pt-BR"/>
        </w:rPr>
        <w:t>(L2)</w:t>
      </w:r>
      <w:r w:rsidRPr="00EA1749">
        <w:rPr>
          <w:sz w:val="25"/>
          <w:szCs w:val="25"/>
          <w:lang w:val="pt-BR"/>
        </w:rPr>
        <w:t xml:space="preserve"> Algumas mulheres conseguem processar o trauma e conseguem realizar transformações favoráveis em vários aspectos de sua vida, enquanto que outras ficam capturadas pelo trauma, deprimidas e sem prazer em viver.</w:t>
      </w:r>
    </w:p>
    <w:p w:rsidR="00C216D7" w:rsidRPr="00EA1749" w:rsidRDefault="006D0F7B" w:rsidP="00EA1749">
      <w:pPr>
        <w:tabs>
          <w:tab w:val="left" w:pos="2596"/>
        </w:tabs>
        <w:spacing w:after="200" w:line="276" w:lineRule="auto"/>
        <w:ind w:left="284"/>
        <w:jc w:val="both"/>
        <w:rPr>
          <w:b/>
          <w:color w:val="CC00CC"/>
          <w:sz w:val="25"/>
          <w:szCs w:val="25"/>
          <w:lang w:val="pt-BR"/>
        </w:rPr>
      </w:pPr>
      <w:r w:rsidRPr="00EA1749">
        <w:rPr>
          <w:b/>
          <w:color w:val="CC00CC"/>
          <w:sz w:val="25"/>
          <w:szCs w:val="25"/>
          <w:lang w:val="pt-BR"/>
        </w:rPr>
        <w:t>TODAS</w:t>
      </w:r>
      <w:r w:rsidR="00C216D7" w:rsidRPr="00EA1749">
        <w:rPr>
          <w:b/>
          <w:color w:val="CC00CC"/>
          <w:sz w:val="25"/>
          <w:szCs w:val="25"/>
          <w:lang w:val="pt-BR"/>
        </w:rPr>
        <w:t>: Meu maior consolo é saber que não sou de mim mesma, mas pertenço de corpo e alma ao meu fiel salvador, Jesus Cristo!</w:t>
      </w:r>
    </w:p>
    <w:p w:rsidR="00C216D7" w:rsidRPr="00EA1749" w:rsidRDefault="00C216D7" w:rsidP="00321D96">
      <w:pPr>
        <w:tabs>
          <w:tab w:val="left" w:pos="2596"/>
        </w:tabs>
        <w:spacing w:after="200" w:line="276" w:lineRule="auto"/>
        <w:jc w:val="both"/>
        <w:rPr>
          <w:sz w:val="25"/>
          <w:szCs w:val="25"/>
          <w:lang w:val="pt-BR"/>
        </w:rPr>
      </w:pPr>
      <w:r w:rsidRPr="00EA1749">
        <w:rPr>
          <w:b/>
          <w:color w:val="CC00CC"/>
          <w:sz w:val="25"/>
          <w:szCs w:val="25"/>
          <w:lang w:val="pt-BR"/>
        </w:rPr>
        <w:t>(L3)</w:t>
      </w:r>
      <w:r w:rsidRPr="00EA1749">
        <w:rPr>
          <w:sz w:val="25"/>
          <w:szCs w:val="25"/>
          <w:lang w:val="pt-BR"/>
        </w:rPr>
        <w:t xml:space="preserve"> Nesses anos, conheci muitas pessoas pacientes, voluntárias, toda equipe médica e hospitalar. Vamos criando vínculos que só nós sabemos, nos entendemos e sabemos umas das outras. Algumas já estão junto ao PAI. Mas cada uma delas deixou em mim, um pouquinho de si, me faz ser mais forte a cada dia, me faz enxergar o Criador a cada momento do meu dia, e principalmente valorizar o PRESENTE que recebi, pela segunda vez. Hoje eu VIVO, e tento levar minha experiência para a família, as amizades e pacientes com quem convivo.</w:t>
      </w:r>
    </w:p>
    <w:p w:rsidR="00EA1749" w:rsidRDefault="00EA1749" w:rsidP="003723CA">
      <w:pPr>
        <w:spacing w:after="200" w:line="276" w:lineRule="auto"/>
        <w:jc w:val="both"/>
        <w:rPr>
          <w:b/>
          <w:color w:val="CC00CC"/>
          <w:sz w:val="25"/>
          <w:szCs w:val="25"/>
          <w:lang w:val="pt-BR"/>
        </w:rPr>
      </w:pPr>
    </w:p>
    <w:p w:rsidR="003723CA" w:rsidRPr="00EA1749" w:rsidRDefault="003723CA" w:rsidP="003723CA">
      <w:pPr>
        <w:spacing w:after="200" w:line="276" w:lineRule="auto"/>
        <w:jc w:val="both"/>
        <w:rPr>
          <w:sz w:val="25"/>
          <w:szCs w:val="25"/>
          <w:lang w:val="pt-BR"/>
        </w:rPr>
      </w:pPr>
      <w:r w:rsidRPr="00EA1749">
        <w:rPr>
          <w:b/>
          <w:color w:val="CC00CC"/>
          <w:sz w:val="25"/>
          <w:szCs w:val="25"/>
          <w:lang w:val="pt-BR"/>
        </w:rPr>
        <w:lastRenderedPageBreak/>
        <w:t>Canto</w:t>
      </w:r>
      <w:r w:rsidRPr="00EA1749">
        <w:rPr>
          <w:sz w:val="25"/>
          <w:szCs w:val="25"/>
          <w:lang w:val="pt-BR"/>
        </w:rPr>
        <w:t xml:space="preserve"> 476 (LCI) – Como dar graças?</w:t>
      </w:r>
    </w:p>
    <w:p w:rsidR="003723CA" w:rsidRPr="00EA1749" w:rsidRDefault="003723CA" w:rsidP="006D0F7B">
      <w:pPr>
        <w:spacing w:after="200" w:line="276" w:lineRule="auto"/>
        <w:jc w:val="both"/>
        <w:rPr>
          <w:b/>
          <w:color w:val="CC00CC"/>
          <w:sz w:val="25"/>
          <w:szCs w:val="25"/>
          <w:lang w:val="pt-BR"/>
        </w:rPr>
        <w:sectPr w:rsidR="003723CA" w:rsidRPr="00EA1749" w:rsidSect="003723CA">
          <w:type w:val="continuous"/>
          <w:pgSz w:w="11907" w:h="16840" w:code="9"/>
          <w:pgMar w:top="397" w:right="567" w:bottom="397" w:left="1418" w:header="510" w:footer="510" w:gutter="0"/>
          <w:cols w:num="2" w:space="708"/>
          <w:titlePg/>
          <w:docGrid w:linePitch="360"/>
        </w:sectPr>
      </w:pPr>
    </w:p>
    <w:p w:rsidR="003723CA" w:rsidRPr="00EA1749" w:rsidRDefault="003723CA" w:rsidP="006D0F7B">
      <w:pPr>
        <w:spacing w:after="200" w:line="276" w:lineRule="auto"/>
        <w:jc w:val="both"/>
        <w:rPr>
          <w:b/>
          <w:color w:val="CC00CC"/>
          <w:sz w:val="25"/>
          <w:szCs w:val="25"/>
          <w:lang w:val="pt-BR"/>
        </w:rPr>
      </w:pPr>
    </w:p>
    <w:p w:rsidR="009A40A4" w:rsidRDefault="006D0F7B" w:rsidP="009A40A4">
      <w:pPr>
        <w:shd w:val="clear" w:color="auto" w:fill="FFFFFF"/>
        <w:spacing w:line="276" w:lineRule="auto"/>
        <w:jc w:val="both"/>
        <w:rPr>
          <w:b/>
          <w:color w:val="CC00CC"/>
          <w:sz w:val="28"/>
          <w:lang w:val="pt-BR"/>
        </w:rPr>
      </w:pPr>
      <w:r w:rsidRPr="005263E2">
        <w:rPr>
          <w:b/>
          <w:color w:val="CC00CC"/>
          <w:sz w:val="28"/>
          <w:lang w:val="pt-BR"/>
        </w:rPr>
        <w:t>RODA DE CONVERSA</w:t>
      </w:r>
    </w:p>
    <w:p w:rsidR="006D0F7B" w:rsidRPr="001C3635" w:rsidRDefault="006D0F7B" w:rsidP="006D0F7B">
      <w:pPr>
        <w:shd w:val="clear" w:color="auto" w:fill="FFFFFF"/>
        <w:spacing w:after="200" w:line="276" w:lineRule="auto"/>
        <w:jc w:val="both"/>
        <w:rPr>
          <w:b/>
          <w:i/>
          <w:color w:val="CC00CC"/>
          <w:sz w:val="24"/>
          <w:lang w:val="pt-BR"/>
        </w:rPr>
      </w:pPr>
      <w:r w:rsidRPr="001C3635">
        <w:rPr>
          <w:b/>
          <w:i/>
          <w:color w:val="CC00CC"/>
          <w:sz w:val="24"/>
          <w:lang w:val="pt-BR"/>
        </w:rPr>
        <w:t>Experiências de vida e fé: Mulheres na vida e ministério de Jesus</w:t>
      </w:r>
    </w:p>
    <w:p w:rsidR="006D0F7B" w:rsidRDefault="006D0F7B" w:rsidP="006D0F7B">
      <w:pPr>
        <w:spacing w:after="200" w:line="276" w:lineRule="auto"/>
        <w:jc w:val="both"/>
        <w:rPr>
          <w:sz w:val="24"/>
          <w:lang w:val="pt-BR"/>
        </w:rPr>
      </w:pPr>
    </w:p>
    <w:p w:rsidR="009A40A4" w:rsidRDefault="009A40A4" w:rsidP="006D0F7B">
      <w:pPr>
        <w:spacing w:after="200" w:line="276" w:lineRule="auto"/>
        <w:jc w:val="both"/>
        <w:rPr>
          <w:sz w:val="24"/>
          <w:lang w:val="pt-BR"/>
        </w:rPr>
        <w:sectPr w:rsidR="009A40A4" w:rsidSect="000706B4">
          <w:type w:val="continuous"/>
          <w:pgSz w:w="11907" w:h="16840" w:code="9"/>
          <w:pgMar w:top="397" w:right="567" w:bottom="397" w:left="1418" w:header="510" w:footer="510" w:gutter="0"/>
          <w:cols w:space="708"/>
          <w:titlePg/>
          <w:docGrid w:linePitch="360"/>
        </w:sectPr>
      </w:pPr>
    </w:p>
    <w:p w:rsidR="006D0F7B" w:rsidRDefault="006D0F7B" w:rsidP="009A40A4">
      <w:pPr>
        <w:spacing w:after="200" w:line="276" w:lineRule="auto"/>
        <w:jc w:val="both"/>
        <w:rPr>
          <w:sz w:val="24"/>
          <w:lang w:val="pt-BR"/>
        </w:rPr>
      </w:pPr>
      <w:r w:rsidRPr="001C3635">
        <w:rPr>
          <w:sz w:val="24"/>
          <w:lang w:val="pt-BR"/>
        </w:rPr>
        <w:lastRenderedPageBreak/>
        <w:t xml:space="preserve">Este é o momento para trocar impressões sobre o jogral. Na roda, as experiências podem ser partilhadas. Para mulheres, é uma oportunidade de fazer suas reflexões em voz alta, na caminhada conjunta. É o momento em que ouvindo umas às outras, percebem que não estão sozinhas no seu caminhar, e nem precisam continuar sozinhas. Que </w:t>
      </w:r>
      <w:r w:rsidRPr="001C3635">
        <w:rPr>
          <w:sz w:val="24"/>
          <w:lang w:val="pt-BR"/>
        </w:rPr>
        <w:lastRenderedPageBreak/>
        <w:t xml:space="preserve">têm amigas do caminho. E que Jesus caminha com todas. Mulheres foram seguidoras de Jesus, o acompanhavam e o serviam. Jesus curou muitas mulheres. Na roda de conversa, é um bom momento para evocar passagens que trazem estas curas, num rememorar dos atos de Jesus: </w:t>
      </w:r>
    </w:p>
    <w:p w:rsidR="009A40A4" w:rsidRPr="001C3635" w:rsidRDefault="009A40A4" w:rsidP="006D0F7B">
      <w:pPr>
        <w:spacing w:after="200" w:line="276" w:lineRule="auto"/>
        <w:jc w:val="both"/>
        <w:rPr>
          <w:sz w:val="24"/>
          <w:lang w:val="pt-BR"/>
        </w:rPr>
      </w:pPr>
    </w:p>
    <w:p w:rsidR="006D0F7B" w:rsidRDefault="006D0F7B" w:rsidP="006D0F7B">
      <w:pPr>
        <w:pBdr>
          <w:top w:val="single" w:sz="4" w:space="1" w:color="CC0099"/>
          <w:left w:val="single" w:sz="4" w:space="4" w:color="CC0099"/>
          <w:bottom w:val="single" w:sz="4" w:space="1" w:color="CC0099"/>
          <w:right w:val="single" w:sz="4" w:space="1" w:color="CC0099"/>
        </w:pBdr>
        <w:rPr>
          <w:sz w:val="24"/>
          <w:lang w:val="pt-BR"/>
        </w:rPr>
        <w:sectPr w:rsidR="006D0F7B" w:rsidSect="000706B4">
          <w:type w:val="continuous"/>
          <w:pgSz w:w="11907" w:h="16840" w:code="9"/>
          <w:pgMar w:top="397" w:right="567" w:bottom="397" w:left="1418" w:header="510" w:footer="510" w:gutter="0"/>
          <w:cols w:num="2" w:space="708"/>
          <w:titlePg/>
          <w:docGrid w:linePitch="360"/>
        </w:sectPr>
      </w:pPr>
    </w:p>
    <w:p w:rsidR="006D0F7B" w:rsidRPr="003740BD" w:rsidRDefault="006D0F7B" w:rsidP="009A40A4">
      <w:pPr>
        <w:pBdr>
          <w:top w:val="single" w:sz="4" w:space="1" w:color="CC0099"/>
          <w:left w:val="single" w:sz="4" w:space="7" w:color="CC0099"/>
          <w:bottom w:val="single" w:sz="4" w:space="1" w:color="CC0099"/>
          <w:right w:val="single" w:sz="4" w:space="1" w:color="CC0099"/>
        </w:pBdr>
        <w:spacing w:line="276" w:lineRule="auto"/>
        <w:rPr>
          <w:color w:val="CC0099"/>
          <w:sz w:val="24"/>
          <w:lang w:val="pt-BR"/>
        </w:rPr>
      </w:pPr>
      <w:r w:rsidRPr="009A40A4">
        <w:rPr>
          <w:b/>
          <w:color w:val="CC0099"/>
          <w:sz w:val="24"/>
          <w:lang w:val="pt-BR"/>
        </w:rPr>
        <w:lastRenderedPageBreak/>
        <w:t>Lucas 4.38-44</w:t>
      </w:r>
      <w:r w:rsidRPr="003740BD">
        <w:rPr>
          <w:color w:val="CC0099"/>
          <w:sz w:val="24"/>
          <w:lang w:val="pt-BR"/>
        </w:rPr>
        <w:t xml:space="preserve"> (a cura da sogra de Pedro), </w:t>
      </w:r>
    </w:p>
    <w:p w:rsidR="006D0F7B" w:rsidRPr="003740BD" w:rsidRDefault="006D0F7B" w:rsidP="009A40A4">
      <w:pPr>
        <w:pBdr>
          <w:top w:val="single" w:sz="4" w:space="1" w:color="CC0099"/>
          <w:left w:val="single" w:sz="4" w:space="7" w:color="CC0099"/>
          <w:bottom w:val="single" w:sz="4" w:space="1" w:color="CC0099"/>
          <w:right w:val="single" w:sz="4" w:space="1" w:color="CC0099"/>
        </w:pBdr>
        <w:spacing w:line="276" w:lineRule="auto"/>
        <w:rPr>
          <w:color w:val="CC0099"/>
          <w:sz w:val="24"/>
          <w:lang w:val="pt-BR"/>
        </w:rPr>
      </w:pPr>
      <w:r w:rsidRPr="009A40A4">
        <w:rPr>
          <w:b/>
          <w:color w:val="CC0099"/>
          <w:sz w:val="24"/>
          <w:lang w:val="pt-BR"/>
        </w:rPr>
        <w:t>Marcos 5.25-34</w:t>
      </w:r>
      <w:r w:rsidRPr="003740BD">
        <w:rPr>
          <w:color w:val="CC0099"/>
          <w:sz w:val="24"/>
          <w:lang w:val="pt-BR"/>
        </w:rPr>
        <w:t xml:space="preserve"> (a mulher com hemorragia), </w:t>
      </w:r>
    </w:p>
    <w:p w:rsidR="006D0F7B" w:rsidRPr="003740BD" w:rsidRDefault="006D0F7B" w:rsidP="009A40A4">
      <w:pPr>
        <w:pBdr>
          <w:top w:val="single" w:sz="4" w:space="1" w:color="CC0099"/>
          <w:left w:val="single" w:sz="4" w:space="7" w:color="CC0099"/>
          <w:bottom w:val="single" w:sz="4" w:space="1" w:color="CC0099"/>
          <w:right w:val="single" w:sz="4" w:space="1" w:color="CC0099"/>
        </w:pBdr>
        <w:spacing w:line="276" w:lineRule="auto"/>
        <w:rPr>
          <w:color w:val="CC0099"/>
          <w:sz w:val="24"/>
          <w:lang w:val="pt-BR"/>
        </w:rPr>
      </w:pPr>
      <w:r w:rsidRPr="009A40A4">
        <w:rPr>
          <w:b/>
          <w:color w:val="CC0099"/>
          <w:sz w:val="24"/>
          <w:lang w:val="pt-BR"/>
        </w:rPr>
        <w:t>Marcos 5.35-43</w:t>
      </w:r>
      <w:r w:rsidR="009A40A4">
        <w:rPr>
          <w:color w:val="CC0099"/>
          <w:sz w:val="24"/>
          <w:lang w:val="pt-BR"/>
        </w:rPr>
        <w:t xml:space="preserve"> </w:t>
      </w:r>
      <w:r w:rsidRPr="003740BD">
        <w:rPr>
          <w:color w:val="CC0099"/>
          <w:sz w:val="24"/>
          <w:lang w:val="pt-BR"/>
        </w:rPr>
        <w:t>(a ressurreição da filha de Jairo),</w:t>
      </w:r>
    </w:p>
    <w:p w:rsidR="006D0F7B" w:rsidRPr="003740BD" w:rsidRDefault="006D0F7B" w:rsidP="009A40A4">
      <w:pPr>
        <w:pBdr>
          <w:top w:val="single" w:sz="4" w:space="1" w:color="CC0099"/>
          <w:left w:val="single" w:sz="4" w:space="7" w:color="CC0099"/>
          <w:bottom w:val="single" w:sz="4" w:space="1" w:color="CC0099"/>
          <w:right w:val="single" w:sz="4" w:space="1" w:color="CC0099"/>
        </w:pBdr>
        <w:spacing w:line="276" w:lineRule="auto"/>
        <w:rPr>
          <w:color w:val="CC0099"/>
          <w:sz w:val="24"/>
          <w:lang w:val="pt-BR"/>
        </w:rPr>
      </w:pPr>
      <w:r w:rsidRPr="009A40A4">
        <w:rPr>
          <w:b/>
          <w:color w:val="CC0099"/>
          <w:sz w:val="24"/>
          <w:lang w:val="pt-BR"/>
        </w:rPr>
        <w:t>Mateus 15.21-28</w:t>
      </w:r>
      <w:r w:rsidRPr="003740BD">
        <w:rPr>
          <w:color w:val="CC0099"/>
          <w:sz w:val="24"/>
          <w:lang w:val="pt-BR"/>
        </w:rPr>
        <w:t xml:space="preserve"> (a cura da filha da mulher siro-fenícia).</w:t>
      </w:r>
    </w:p>
    <w:p w:rsidR="006D0F7B" w:rsidRPr="001C3635" w:rsidRDefault="006D0F7B" w:rsidP="006D0F7B">
      <w:pPr>
        <w:ind w:left="709"/>
        <w:jc w:val="both"/>
        <w:rPr>
          <w:color w:val="CC00CC"/>
          <w:sz w:val="24"/>
          <w:lang w:val="pt-BR"/>
        </w:rPr>
      </w:pPr>
    </w:p>
    <w:p w:rsidR="006D0F7B" w:rsidRDefault="006D0F7B" w:rsidP="006D0F7B">
      <w:pPr>
        <w:spacing w:after="200" w:line="276" w:lineRule="auto"/>
        <w:jc w:val="both"/>
        <w:rPr>
          <w:sz w:val="24"/>
          <w:lang w:val="pt-BR"/>
        </w:rPr>
        <w:sectPr w:rsidR="006D0F7B" w:rsidSect="000706B4">
          <w:type w:val="continuous"/>
          <w:pgSz w:w="11907" w:h="16840" w:code="9"/>
          <w:pgMar w:top="397" w:right="567" w:bottom="397" w:left="1418" w:header="510" w:footer="510" w:gutter="0"/>
          <w:cols w:space="708"/>
          <w:titlePg/>
          <w:docGrid w:linePitch="360"/>
        </w:sectPr>
      </w:pPr>
    </w:p>
    <w:p w:rsidR="006D0F7B" w:rsidRPr="009A40A4" w:rsidRDefault="006D0F7B" w:rsidP="009A40A4">
      <w:pPr>
        <w:spacing w:after="200" w:line="276" w:lineRule="auto"/>
        <w:jc w:val="both"/>
        <w:rPr>
          <w:sz w:val="24"/>
          <w:lang w:val="pt-BR"/>
        </w:rPr>
      </w:pPr>
      <w:r w:rsidRPr="009A40A4">
        <w:rPr>
          <w:sz w:val="24"/>
          <w:lang w:val="pt-BR"/>
        </w:rPr>
        <w:lastRenderedPageBreak/>
        <w:t>Para fins de texto a ser explorado nesta celebração, enfatizo a cura da mulher com fluxo de sangue (Marcos 5.21-43). Dentro do sistema de pureza e impureza que se praticava na sociedade da época, aquela mulher, por causa de sua enfermidade era considerada impura e, portanto afastada do convívio. Sua doença era um estigma e a fazia sofrer muito. Gastou toda sua fortuna com médicos e tratamentos, o que a levou a pobreza: mulher anônima, doente, impura e pobre. O câncer também estigmatiza as pessoas, assinando num primeiro momento sentença de morte, ainda na atualidade.</w:t>
      </w:r>
    </w:p>
    <w:p w:rsidR="006D0F7B" w:rsidRPr="009A40A4" w:rsidRDefault="006D0F7B" w:rsidP="009A40A4">
      <w:pPr>
        <w:spacing w:after="200" w:line="276" w:lineRule="auto"/>
        <w:jc w:val="both"/>
        <w:rPr>
          <w:sz w:val="24"/>
          <w:lang w:val="pt-BR"/>
        </w:rPr>
      </w:pPr>
      <w:r w:rsidRPr="009A40A4">
        <w:rPr>
          <w:sz w:val="24"/>
          <w:lang w:val="pt-BR"/>
        </w:rPr>
        <w:t xml:space="preserve">Mas aquela mulher era obstinada e lutou com todos os recursos e possibilidades para não se render à marginalização. A sociedade a considerava indigna, mas ela não se deteve. Sua fé no poder curador de Jesus era tamanha que não mediu esforços para se aproximar dele e tocar-lhe o manto. </w:t>
      </w:r>
    </w:p>
    <w:p w:rsidR="006D0F7B" w:rsidRPr="009A40A4" w:rsidRDefault="006D0F7B" w:rsidP="009A40A4">
      <w:pPr>
        <w:spacing w:after="200" w:line="276" w:lineRule="auto"/>
        <w:jc w:val="both"/>
        <w:rPr>
          <w:sz w:val="24"/>
          <w:lang w:val="pt-BR"/>
        </w:rPr>
      </w:pPr>
      <w:r w:rsidRPr="009A40A4">
        <w:rPr>
          <w:sz w:val="24"/>
          <w:lang w:val="pt-BR"/>
        </w:rPr>
        <w:t xml:space="preserve">A cura realizada naquela mulher poderia ter ficado no silencio, mas Jesus quer mais: ele restaura a dignidade da mulher, reintegra-a na sociedade e a </w:t>
      </w:r>
      <w:r w:rsidRPr="009A40A4">
        <w:rPr>
          <w:sz w:val="24"/>
          <w:lang w:val="pt-BR"/>
        </w:rPr>
        <w:lastRenderedPageBreak/>
        <w:t>dignifica. Ao contar a Jesus toda a verdade, toda sua vida passada de sofrimento e marginalização, ela testemunha que com Jesus é possível uma vida nova e vida digna, apesar do sofrimento com a doença de tantos anos.</w:t>
      </w:r>
    </w:p>
    <w:p w:rsidR="006D0F7B" w:rsidRPr="009A40A4" w:rsidRDefault="006D0F7B" w:rsidP="009A40A4">
      <w:pPr>
        <w:spacing w:after="200" w:line="276" w:lineRule="auto"/>
        <w:jc w:val="both"/>
        <w:rPr>
          <w:sz w:val="24"/>
          <w:lang w:val="pt-BR"/>
        </w:rPr>
      </w:pPr>
      <w:r w:rsidRPr="009A40A4">
        <w:rPr>
          <w:sz w:val="24"/>
          <w:lang w:val="pt-BR"/>
        </w:rPr>
        <w:t xml:space="preserve">Como afirma Elsa </w:t>
      </w:r>
      <w:proofErr w:type="spellStart"/>
      <w:r w:rsidRPr="009A40A4">
        <w:rPr>
          <w:sz w:val="24"/>
          <w:lang w:val="pt-BR"/>
        </w:rPr>
        <w:t>Tamez</w:t>
      </w:r>
      <w:proofErr w:type="spellEnd"/>
      <w:r w:rsidRPr="009A40A4">
        <w:rPr>
          <w:sz w:val="24"/>
          <w:lang w:val="pt-BR"/>
        </w:rPr>
        <w:t xml:space="preserve">, “o mais importante na sua atitude foi </w:t>
      </w:r>
      <w:proofErr w:type="gramStart"/>
      <w:r w:rsidRPr="009A40A4">
        <w:rPr>
          <w:sz w:val="24"/>
          <w:lang w:val="pt-BR"/>
        </w:rPr>
        <w:t>a</w:t>
      </w:r>
      <w:proofErr w:type="gramEnd"/>
      <w:r w:rsidRPr="009A40A4">
        <w:rPr>
          <w:sz w:val="24"/>
          <w:lang w:val="pt-BR"/>
        </w:rPr>
        <w:t xml:space="preserve"> luta, a resistência, a ousadia em tocar Jesus, sem jamais se dar por vencida. Sua fé a curou e, com isso, salvou-a do mal social que a mantinha reclusa” </w:t>
      </w:r>
      <w:r w:rsidRPr="009A40A4">
        <w:rPr>
          <w:color w:val="CC0099"/>
          <w:sz w:val="24"/>
          <w:lang w:val="pt-BR"/>
        </w:rPr>
        <w:t>(4)</w:t>
      </w:r>
      <w:r w:rsidRPr="009A40A4">
        <w:rPr>
          <w:sz w:val="24"/>
          <w:lang w:val="pt-BR"/>
        </w:rPr>
        <w:t>.</w:t>
      </w:r>
    </w:p>
    <w:p w:rsidR="006D0F7B" w:rsidRPr="009A40A4" w:rsidRDefault="006D0F7B" w:rsidP="009A40A4">
      <w:pPr>
        <w:spacing w:after="200" w:line="276" w:lineRule="auto"/>
        <w:jc w:val="both"/>
        <w:rPr>
          <w:sz w:val="24"/>
          <w:lang w:val="pt-BR"/>
        </w:rPr>
      </w:pPr>
      <w:r w:rsidRPr="009A40A4">
        <w:rPr>
          <w:sz w:val="24"/>
          <w:lang w:val="pt-BR"/>
        </w:rPr>
        <w:t>É importante que a roda finalize num clima positivo, pois certamente haverá relatos de muito sofrimento, angústia, medo e aflição. Importante apontar para “a </w:t>
      </w:r>
      <w:r w:rsidRPr="009A40A4">
        <w:rPr>
          <w:bCs/>
          <w:sz w:val="24"/>
          <w:lang w:val="pt-BR"/>
        </w:rPr>
        <w:t>paz que excede todo</w:t>
      </w:r>
      <w:r w:rsidRPr="009A40A4">
        <w:rPr>
          <w:sz w:val="24"/>
          <w:lang w:val="pt-BR"/>
        </w:rPr>
        <w:t> o </w:t>
      </w:r>
      <w:r w:rsidRPr="009A40A4">
        <w:rPr>
          <w:bCs/>
          <w:sz w:val="24"/>
          <w:lang w:val="pt-BR"/>
        </w:rPr>
        <w:t>entendimento</w:t>
      </w:r>
      <w:r w:rsidRPr="009A40A4">
        <w:rPr>
          <w:sz w:val="24"/>
          <w:lang w:val="pt-BR"/>
        </w:rPr>
        <w:t>, guardará os vossos corações e os vossos pensamentos em Cristo Jesus” (</w:t>
      </w:r>
      <w:proofErr w:type="spellStart"/>
      <w:r w:rsidRPr="009A40A4">
        <w:rPr>
          <w:sz w:val="24"/>
          <w:lang w:val="pt-BR"/>
        </w:rPr>
        <w:t>Fp</w:t>
      </w:r>
      <w:proofErr w:type="spellEnd"/>
      <w:r w:rsidRPr="009A40A4">
        <w:rPr>
          <w:sz w:val="24"/>
          <w:lang w:val="pt-BR"/>
        </w:rPr>
        <w:t xml:space="preserve"> 4.7) no sentido de animar a caminhada em busca do restabelecimento da saúde.</w:t>
      </w:r>
    </w:p>
    <w:p w:rsidR="006D0F7B" w:rsidRDefault="006D0F7B" w:rsidP="006D0F7B">
      <w:pPr>
        <w:spacing w:after="200" w:line="276" w:lineRule="auto"/>
        <w:jc w:val="both"/>
        <w:rPr>
          <w:sz w:val="24"/>
          <w:lang w:val="pt-BR"/>
        </w:rPr>
        <w:sectPr w:rsidR="006D0F7B" w:rsidSect="000706B4">
          <w:type w:val="continuous"/>
          <w:pgSz w:w="11907" w:h="16840" w:code="9"/>
          <w:pgMar w:top="397" w:right="567" w:bottom="397" w:left="1418" w:header="510" w:footer="510" w:gutter="0"/>
          <w:cols w:num="2" w:space="708"/>
          <w:titlePg/>
          <w:docGrid w:linePitch="360"/>
        </w:sectPr>
      </w:pPr>
    </w:p>
    <w:p w:rsidR="00EA1749" w:rsidRDefault="00EA1749" w:rsidP="00EA1749">
      <w:pPr>
        <w:spacing w:line="276" w:lineRule="auto"/>
        <w:jc w:val="both"/>
        <w:rPr>
          <w:b/>
          <w:color w:val="CC00CC"/>
          <w:sz w:val="24"/>
          <w:lang w:val="pt-BR"/>
        </w:rPr>
      </w:pPr>
    </w:p>
    <w:p w:rsidR="00EA1749" w:rsidRDefault="00EA1749" w:rsidP="00EA1749">
      <w:pPr>
        <w:spacing w:line="276" w:lineRule="auto"/>
        <w:jc w:val="both"/>
        <w:rPr>
          <w:b/>
          <w:color w:val="CC00CC"/>
          <w:sz w:val="24"/>
          <w:lang w:val="pt-BR"/>
        </w:rPr>
      </w:pPr>
    </w:p>
    <w:p w:rsidR="00EA1749" w:rsidRDefault="00EA1749" w:rsidP="00EA1749">
      <w:pPr>
        <w:spacing w:line="276" w:lineRule="auto"/>
        <w:jc w:val="both"/>
        <w:rPr>
          <w:b/>
          <w:color w:val="CC00CC"/>
          <w:sz w:val="24"/>
          <w:lang w:val="pt-BR"/>
        </w:rPr>
      </w:pPr>
    </w:p>
    <w:p w:rsidR="006D0F7B" w:rsidRDefault="006D0F7B" w:rsidP="00EA1749">
      <w:pPr>
        <w:spacing w:line="276" w:lineRule="auto"/>
        <w:jc w:val="both"/>
        <w:rPr>
          <w:sz w:val="24"/>
          <w:lang w:val="pt-BR"/>
        </w:rPr>
      </w:pPr>
      <w:r w:rsidRPr="001C3635">
        <w:rPr>
          <w:b/>
          <w:color w:val="CC00CC"/>
          <w:sz w:val="24"/>
          <w:lang w:val="pt-BR"/>
        </w:rPr>
        <w:t>Canto</w:t>
      </w:r>
      <w:r w:rsidRPr="001C3635">
        <w:rPr>
          <w:sz w:val="24"/>
          <w:lang w:val="pt-BR"/>
        </w:rPr>
        <w:t xml:space="preserve"> 166 (LCI) – O Senhor é a minha força</w:t>
      </w:r>
    </w:p>
    <w:p w:rsidR="00EA1749" w:rsidRDefault="00EA1749" w:rsidP="00EA1749">
      <w:pPr>
        <w:spacing w:line="276" w:lineRule="auto"/>
        <w:jc w:val="both"/>
        <w:rPr>
          <w:b/>
          <w:color w:val="CC00CC"/>
          <w:sz w:val="24"/>
          <w:lang w:val="pt-BR"/>
        </w:rPr>
        <w:sectPr w:rsidR="00EA1749" w:rsidSect="00EA1749">
          <w:type w:val="continuous"/>
          <w:pgSz w:w="11907" w:h="16840" w:code="9"/>
          <w:pgMar w:top="397" w:right="567" w:bottom="397" w:left="1134" w:header="510" w:footer="510" w:gutter="0"/>
          <w:cols w:num="2" w:space="708"/>
          <w:titlePg/>
          <w:docGrid w:linePitch="360"/>
        </w:sectPr>
      </w:pPr>
    </w:p>
    <w:p w:rsidR="009A40A4" w:rsidRDefault="009A40A4" w:rsidP="00EA1749">
      <w:pPr>
        <w:spacing w:line="276" w:lineRule="auto"/>
        <w:jc w:val="both"/>
        <w:rPr>
          <w:b/>
          <w:color w:val="CC00CC"/>
          <w:sz w:val="24"/>
          <w:lang w:val="pt-BR"/>
        </w:rPr>
      </w:pPr>
    </w:p>
    <w:p w:rsidR="00EA1749" w:rsidRDefault="00EA1749" w:rsidP="00EA1749">
      <w:pPr>
        <w:spacing w:line="276" w:lineRule="auto"/>
        <w:jc w:val="both"/>
        <w:rPr>
          <w:b/>
          <w:color w:val="CC00CC"/>
          <w:sz w:val="24"/>
          <w:lang w:val="pt-BR"/>
        </w:rPr>
      </w:pPr>
    </w:p>
    <w:p w:rsidR="006D0F7B" w:rsidRPr="001C3635" w:rsidRDefault="006D0F7B" w:rsidP="00EA1749">
      <w:pPr>
        <w:spacing w:line="276" w:lineRule="auto"/>
        <w:jc w:val="both"/>
        <w:rPr>
          <w:b/>
          <w:color w:val="CC00CC"/>
          <w:sz w:val="24"/>
          <w:lang w:val="pt-BR"/>
        </w:rPr>
      </w:pPr>
      <w:r w:rsidRPr="001C3635">
        <w:rPr>
          <w:b/>
          <w:color w:val="CC00CC"/>
          <w:sz w:val="24"/>
          <w:lang w:val="pt-BR"/>
        </w:rPr>
        <w:lastRenderedPageBreak/>
        <w:t>Oração final</w:t>
      </w:r>
      <w:r>
        <w:rPr>
          <w:b/>
          <w:color w:val="CC00CC"/>
          <w:sz w:val="24"/>
          <w:lang w:val="pt-BR"/>
        </w:rPr>
        <w:t xml:space="preserve"> + Pai Nosso</w:t>
      </w:r>
    </w:p>
    <w:p w:rsidR="006D0F7B" w:rsidRPr="001C3635" w:rsidRDefault="006D0F7B" w:rsidP="009A40A4">
      <w:pPr>
        <w:spacing w:after="200" w:line="276" w:lineRule="auto"/>
        <w:jc w:val="both"/>
        <w:rPr>
          <w:sz w:val="24"/>
          <w:lang w:val="pt-BR"/>
        </w:rPr>
      </w:pPr>
      <w:r w:rsidRPr="001C3635">
        <w:rPr>
          <w:sz w:val="24"/>
          <w:lang w:val="pt-BR"/>
        </w:rPr>
        <w:t xml:space="preserve">Agradecemos Senhor Jesus, por ir à nossa frente como o bom pastor. Por nos levar junto, mesmo quando temos medo do futuro. Agora podemos lhe entregar este medo, porque sabemos que nos acompanha em cada novo dia. Senhor, você sabe qual é o nosso caminho, nele nos firmamos e isto nos basta. Sabemos que nos conhece a fundo e não nos abandona. Agradecemos por esse amparo e esse conforto. Agradecemos pela firmeza e por tudo que dá. Agradecemos sua fidelidade, ontem, hoje e sempre. </w:t>
      </w:r>
      <w:r>
        <w:rPr>
          <w:sz w:val="24"/>
          <w:lang w:val="pt-BR"/>
        </w:rPr>
        <w:t>(Seguir com motivos de intercessão e finalizar com a oração do Pai Nosso)</w:t>
      </w:r>
      <w:proofErr w:type="gramStart"/>
      <w:r>
        <w:rPr>
          <w:sz w:val="24"/>
          <w:lang w:val="pt-BR"/>
        </w:rPr>
        <w:t>.</w:t>
      </w:r>
      <w:r w:rsidRPr="001C3635">
        <w:rPr>
          <w:sz w:val="24"/>
          <w:lang w:val="pt-BR"/>
        </w:rPr>
        <w:t>.</w:t>
      </w:r>
      <w:proofErr w:type="gramEnd"/>
    </w:p>
    <w:p w:rsidR="009A40A4" w:rsidRDefault="009A40A4" w:rsidP="009A40A4">
      <w:pPr>
        <w:spacing w:line="276" w:lineRule="auto"/>
        <w:jc w:val="both"/>
        <w:rPr>
          <w:b/>
          <w:color w:val="CC00CC"/>
          <w:sz w:val="24"/>
          <w:lang w:val="pt-BR"/>
        </w:rPr>
      </w:pPr>
    </w:p>
    <w:p w:rsidR="006D0F7B" w:rsidRDefault="009A40A4" w:rsidP="009A40A4">
      <w:pPr>
        <w:spacing w:line="276" w:lineRule="auto"/>
        <w:jc w:val="both"/>
        <w:rPr>
          <w:b/>
          <w:color w:val="CC00CC"/>
          <w:sz w:val="24"/>
          <w:lang w:val="pt-BR"/>
        </w:rPr>
      </w:pPr>
      <w:r>
        <w:rPr>
          <w:rFonts w:ascii="Times New Roman" w:hAnsi="Times New Roman"/>
          <w:noProof/>
          <w:sz w:val="24"/>
          <w:lang w:val="pt-BR"/>
        </w:rPr>
        <w:drawing>
          <wp:anchor distT="0" distB="0" distL="114300" distR="114300" simplePos="0" relativeHeight="251662336" behindDoc="0" locked="0" layoutInCell="1" allowOverlap="0" wp14:anchorId="6BBC8924" wp14:editId="3AE61AFF">
            <wp:simplePos x="0" y="0"/>
            <wp:positionH relativeFrom="column">
              <wp:posOffset>2036445</wp:posOffset>
            </wp:positionH>
            <wp:positionV relativeFrom="line">
              <wp:posOffset>60325</wp:posOffset>
            </wp:positionV>
            <wp:extent cx="859155" cy="936625"/>
            <wp:effectExtent l="0" t="0" r="0" b="0"/>
            <wp:wrapSquare wrapText="bothSides"/>
            <wp:docPr id="2" name="Imagem 2" descr="Resultado de imagem para outubro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Resultado de imagem para outubro ros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9155" cy="936625"/>
                    </a:xfrm>
                    <a:prstGeom prst="rect">
                      <a:avLst/>
                    </a:prstGeom>
                    <a:noFill/>
                  </pic:spPr>
                </pic:pic>
              </a:graphicData>
            </a:graphic>
            <wp14:sizeRelH relativeFrom="page">
              <wp14:pctWidth>0</wp14:pctWidth>
            </wp14:sizeRelH>
            <wp14:sizeRelV relativeFrom="page">
              <wp14:pctHeight>0</wp14:pctHeight>
            </wp14:sizeRelV>
          </wp:anchor>
        </w:drawing>
      </w:r>
      <w:r w:rsidR="006D0F7B">
        <w:rPr>
          <w:b/>
          <w:color w:val="CC00CC"/>
          <w:sz w:val="24"/>
          <w:lang w:val="pt-BR"/>
        </w:rPr>
        <w:t>Entrega do laço rosa</w:t>
      </w:r>
    </w:p>
    <w:p w:rsidR="006D0F7B" w:rsidRPr="001C3635" w:rsidRDefault="009A40A4" w:rsidP="009A40A4">
      <w:pPr>
        <w:spacing w:after="200" w:line="276" w:lineRule="auto"/>
        <w:jc w:val="both"/>
        <w:rPr>
          <w:sz w:val="24"/>
          <w:lang w:val="pt-BR"/>
        </w:rPr>
      </w:pPr>
      <w:r>
        <w:rPr>
          <w:sz w:val="24"/>
          <w:lang w:val="pt-BR"/>
        </w:rPr>
        <w:t xml:space="preserve">Entregar </w:t>
      </w:r>
      <w:r w:rsidR="006D0F7B" w:rsidRPr="001C3635">
        <w:rPr>
          <w:sz w:val="24"/>
          <w:lang w:val="pt-BR"/>
        </w:rPr>
        <w:t>os laços rosa como símbolo da luta contra o câncer de mama. Enquanto é lida a bênção das mulheres, cada uma coloca na outra o laço rosa.</w:t>
      </w:r>
    </w:p>
    <w:p w:rsidR="009A40A4" w:rsidRDefault="009A40A4" w:rsidP="009A40A4">
      <w:pPr>
        <w:spacing w:line="276" w:lineRule="auto"/>
        <w:jc w:val="both"/>
        <w:rPr>
          <w:b/>
          <w:color w:val="CC00CC"/>
          <w:sz w:val="24"/>
          <w:lang w:val="pt-BR"/>
        </w:rPr>
      </w:pPr>
    </w:p>
    <w:p w:rsidR="006D0F7B" w:rsidRPr="001C3635" w:rsidRDefault="006D0F7B" w:rsidP="009A40A4">
      <w:pPr>
        <w:spacing w:line="276" w:lineRule="auto"/>
        <w:jc w:val="both"/>
        <w:rPr>
          <w:b/>
          <w:color w:val="CC00CC"/>
          <w:sz w:val="24"/>
          <w:lang w:val="pt-BR"/>
        </w:rPr>
      </w:pPr>
      <w:r w:rsidRPr="001C3635">
        <w:rPr>
          <w:b/>
          <w:color w:val="CC00CC"/>
          <w:sz w:val="24"/>
          <w:lang w:val="pt-BR"/>
        </w:rPr>
        <w:t>Bênção das mulheres</w:t>
      </w:r>
    </w:p>
    <w:p w:rsidR="006D0F7B" w:rsidRPr="009A40A4" w:rsidRDefault="006D0F7B" w:rsidP="009A40A4">
      <w:pPr>
        <w:spacing w:after="120" w:line="276" w:lineRule="auto"/>
        <w:jc w:val="both"/>
        <w:rPr>
          <w:sz w:val="24"/>
          <w:lang w:val="pt-BR"/>
        </w:rPr>
      </w:pPr>
      <w:r w:rsidRPr="009A40A4">
        <w:rPr>
          <w:sz w:val="24"/>
          <w:lang w:val="pt-BR"/>
        </w:rPr>
        <w:t>Que o Deus de Eva te ensine a discernir entre o bem e o mal.</w:t>
      </w:r>
    </w:p>
    <w:p w:rsidR="006D0F7B" w:rsidRPr="009A40A4" w:rsidRDefault="006D0F7B" w:rsidP="009A40A4">
      <w:pPr>
        <w:spacing w:after="120" w:line="276" w:lineRule="auto"/>
        <w:jc w:val="both"/>
        <w:rPr>
          <w:i/>
          <w:sz w:val="24"/>
          <w:lang w:val="pt-BR"/>
        </w:rPr>
      </w:pPr>
      <w:r w:rsidRPr="009A40A4">
        <w:rPr>
          <w:sz w:val="24"/>
          <w:lang w:val="pt-BR"/>
        </w:rPr>
        <w:t>Que o Deus de Agar te console e a todas as mulheres que se sentem sozinhas no deserto da vida</w:t>
      </w:r>
      <w:r w:rsidRPr="009A40A4">
        <w:rPr>
          <w:i/>
          <w:sz w:val="24"/>
          <w:lang w:val="pt-BR"/>
        </w:rPr>
        <w:t>.</w:t>
      </w:r>
    </w:p>
    <w:p w:rsidR="006D0F7B" w:rsidRPr="009A40A4" w:rsidRDefault="006D0F7B" w:rsidP="009A40A4">
      <w:pPr>
        <w:spacing w:after="120" w:line="276" w:lineRule="auto"/>
        <w:jc w:val="both"/>
        <w:rPr>
          <w:sz w:val="24"/>
          <w:lang w:val="pt-BR"/>
        </w:rPr>
      </w:pPr>
      <w:r w:rsidRPr="009A40A4">
        <w:rPr>
          <w:sz w:val="24"/>
          <w:lang w:val="pt-BR"/>
        </w:rPr>
        <w:t>Que o Deus de Miriam te faça instrumento de libertação.</w:t>
      </w:r>
    </w:p>
    <w:p w:rsidR="006D0F7B" w:rsidRPr="009A40A4" w:rsidRDefault="006D0F7B" w:rsidP="00D704A2">
      <w:pPr>
        <w:spacing w:after="120" w:line="276" w:lineRule="auto"/>
        <w:jc w:val="both"/>
        <w:rPr>
          <w:sz w:val="24"/>
          <w:lang w:val="pt-BR"/>
        </w:rPr>
      </w:pPr>
      <w:r w:rsidRPr="009A40A4">
        <w:rPr>
          <w:sz w:val="24"/>
          <w:lang w:val="pt-BR"/>
        </w:rPr>
        <w:lastRenderedPageBreak/>
        <w:t>Que o Deus de Débora te conceda a audácia e a coragem de lutar pela justiça.</w:t>
      </w:r>
    </w:p>
    <w:p w:rsidR="006D0F7B" w:rsidRPr="009A40A4" w:rsidRDefault="006D0F7B" w:rsidP="009A40A4">
      <w:pPr>
        <w:spacing w:after="120" w:line="276" w:lineRule="auto"/>
        <w:jc w:val="both"/>
        <w:rPr>
          <w:sz w:val="24"/>
          <w:lang w:val="pt-BR"/>
        </w:rPr>
      </w:pPr>
      <w:r w:rsidRPr="009A40A4">
        <w:rPr>
          <w:sz w:val="24"/>
          <w:lang w:val="pt-BR"/>
        </w:rPr>
        <w:t>Que o Deus de Ester te conceda fortaleza para enfrentar os poderosos em favor do povo exilado.</w:t>
      </w:r>
    </w:p>
    <w:p w:rsidR="006D0F7B" w:rsidRPr="009A40A4" w:rsidRDefault="006D0F7B" w:rsidP="009A40A4">
      <w:pPr>
        <w:spacing w:after="120" w:line="276" w:lineRule="auto"/>
        <w:jc w:val="both"/>
        <w:rPr>
          <w:sz w:val="24"/>
          <w:lang w:val="pt-BR"/>
        </w:rPr>
      </w:pPr>
      <w:r w:rsidRPr="009A40A4">
        <w:rPr>
          <w:sz w:val="24"/>
          <w:lang w:val="pt-BR"/>
        </w:rPr>
        <w:t>Que o Deus de Maria de Nazaré abra teu coração para que possas receber com alegria a semente daquele que vive para sempre.</w:t>
      </w:r>
    </w:p>
    <w:p w:rsidR="006D0F7B" w:rsidRPr="009A40A4" w:rsidRDefault="006D0F7B" w:rsidP="009A40A4">
      <w:pPr>
        <w:spacing w:after="120" w:line="276" w:lineRule="auto"/>
        <w:jc w:val="both"/>
        <w:rPr>
          <w:sz w:val="24"/>
          <w:lang w:val="pt-BR"/>
        </w:rPr>
      </w:pPr>
      <w:r w:rsidRPr="009A40A4">
        <w:rPr>
          <w:sz w:val="24"/>
          <w:lang w:val="pt-BR"/>
        </w:rPr>
        <w:t>Que Jesus, que falou à samaritana tudo o que ela tinha feito, te faça evangelizadora do teu povo.</w:t>
      </w:r>
    </w:p>
    <w:p w:rsidR="006D0F7B" w:rsidRPr="009A40A4" w:rsidRDefault="006D0F7B" w:rsidP="009A40A4">
      <w:pPr>
        <w:spacing w:after="120" w:line="276" w:lineRule="auto"/>
        <w:jc w:val="both"/>
        <w:rPr>
          <w:sz w:val="24"/>
          <w:lang w:val="pt-BR"/>
        </w:rPr>
      </w:pPr>
      <w:r w:rsidRPr="009A40A4">
        <w:rPr>
          <w:sz w:val="24"/>
          <w:lang w:val="pt-BR"/>
        </w:rPr>
        <w:t>Jesus, que curou a mulher encurvada, te liberte juntamente com todas as mulheres oprimidas pelas tradições religiosas e culturais.</w:t>
      </w:r>
    </w:p>
    <w:p w:rsidR="006D0F7B" w:rsidRPr="009A40A4" w:rsidRDefault="006D0F7B" w:rsidP="009A40A4">
      <w:pPr>
        <w:spacing w:after="120" w:line="276" w:lineRule="auto"/>
        <w:jc w:val="both"/>
        <w:rPr>
          <w:sz w:val="24"/>
          <w:lang w:val="pt-BR"/>
        </w:rPr>
      </w:pPr>
      <w:r w:rsidRPr="009A40A4">
        <w:rPr>
          <w:sz w:val="24"/>
          <w:lang w:val="pt-BR"/>
        </w:rPr>
        <w:t>Jesus, que deixou ungir a cabeça por uma mulher, te conceda ser profetiza para reconhecê-lo como Senhor e Messias.</w:t>
      </w:r>
    </w:p>
    <w:p w:rsidR="006D0F7B" w:rsidRPr="009A40A4" w:rsidRDefault="006D0F7B" w:rsidP="009A40A4">
      <w:pPr>
        <w:spacing w:after="120" w:line="276" w:lineRule="auto"/>
        <w:jc w:val="both"/>
        <w:rPr>
          <w:sz w:val="24"/>
          <w:lang w:val="pt-BR"/>
        </w:rPr>
      </w:pPr>
      <w:r w:rsidRPr="009A40A4">
        <w:rPr>
          <w:sz w:val="24"/>
          <w:lang w:val="pt-BR"/>
        </w:rPr>
        <w:t>Jesus, o amigo de Maria Madalena, te envie e, como sua apóstola, possas anunciar a mensagem de libertação a todos os povos.</w:t>
      </w:r>
    </w:p>
    <w:p w:rsidR="006D0F7B" w:rsidRPr="009A40A4" w:rsidRDefault="006D0F7B" w:rsidP="009A40A4">
      <w:pPr>
        <w:spacing w:after="120" w:line="276" w:lineRule="auto"/>
        <w:jc w:val="both"/>
        <w:rPr>
          <w:sz w:val="24"/>
          <w:lang w:val="pt-BR"/>
        </w:rPr>
      </w:pPr>
      <w:r w:rsidRPr="009A40A4">
        <w:rPr>
          <w:sz w:val="24"/>
          <w:lang w:val="pt-BR"/>
        </w:rPr>
        <w:t>Que o Espírito te consagre para que, em Jesus Cristo, possas anunciar boas notícias aos pobres e a liberdade aos presos.</w:t>
      </w:r>
    </w:p>
    <w:p w:rsidR="006D0F7B" w:rsidRPr="009A40A4" w:rsidRDefault="006D0F7B" w:rsidP="009A40A4">
      <w:pPr>
        <w:spacing w:after="120" w:line="276" w:lineRule="auto"/>
        <w:jc w:val="both"/>
        <w:rPr>
          <w:sz w:val="24"/>
          <w:lang w:val="pt-BR"/>
        </w:rPr>
      </w:pPr>
      <w:r w:rsidRPr="009A40A4">
        <w:rPr>
          <w:sz w:val="24"/>
          <w:lang w:val="pt-BR"/>
        </w:rPr>
        <w:t xml:space="preserve">Em nome de Deus que </w:t>
      </w:r>
      <w:proofErr w:type="gramStart"/>
      <w:r w:rsidRPr="009A40A4">
        <w:rPr>
          <w:sz w:val="24"/>
          <w:lang w:val="pt-BR"/>
        </w:rPr>
        <w:t>é,</w:t>
      </w:r>
      <w:proofErr w:type="gramEnd"/>
      <w:r w:rsidRPr="009A40A4">
        <w:rPr>
          <w:sz w:val="24"/>
          <w:lang w:val="pt-BR"/>
        </w:rPr>
        <w:t xml:space="preserve"> que era e que sempre será conosco e com seu povo. Amém.</w:t>
      </w:r>
    </w:p>
    <w:p w:rsidR="006D0F7B" w:rsidRPr="001C3635" w:rsidRDefault="006D0F7B" w:rsidP="006D0F7B">
      <w:pPr>
        <w:spacing w:after="200" w:line="276" w:lineRule="auto"/>
        <w:jc w:val="both"/>
        <w:rPr>
          <w:sz w:val="24"/>
          <w:lang w:val="pt-BR"/>
        </w:rPr>
      </w:pPr>
    </w:p>
    <w:p w:rsidR="006D0F7B" w:rsidRPr="001C3635" w:rsidRDefault="006D0F7B" w:rsidP="006D0F7B">
      <w:pPr>
        <w:spacing w:after="200" w:line="276" w:lineRule="auto"/>
        <w:jc w:val="both"/>
        <w:rPr>
          <w:sz w:val="24"/>
          <w:lang w:val="pt-BR"/>
        </w:rPr>
      </w:pPr>
      <w:r w:rsidRPr="001C3635">
        <w:rPr>
          <w:b/>
          <w:color w:val="CC00CC"/>
          <w:sz w:val="24"/>
          <w:lang w:val="pt-BR"/>
        </w:rPr>
        <w:t>Canto</w:t>
      </w:r>
      <w:r w:rsidRPr="001C3635">
        <w:rPr>
          <w:sz w:val="24"/>
          <w:lang w:val="pt-BR"/>
        </w:rPr>
        <w:t xml:space="preserve"> 289 (LCI) – Benção da Irlanda</w:t>
      </w:r>
    </w:p>
    <w:p w:rsidR="00D704A2" w:rsidRDefault="00D704A2" w:rsidP="006D0F7B">
      <w:pPr>
        <w:shd w:val="clear" w:color="auto" w:fill="FFFFFF"/>
        <w:spacing w:line="276" w:lineRule="auto"/>
        <w:rPr>
          <w:i/>
          <w:color w:val="000000"/>
          <w:sz w:val="16"/>
          <w:szCs w:val="16"/>
          <w:lang w:val="pt-BR"/>
        </w:rPr>
        <w:sectPr w:rsidR="00D704A2" w:rsidSect="00D704A2">
          <w:type w:val="continuous"/>
          <w:pgSz w:w="11907" w:h="16840" w:code="9"/>
          <w:pgMar w:top="397" w:right="567" w:bottom="397" w:left="1134" w:header="510" w:footer="510" w:gutter="0"/>
          <w:cols w:num="2" w:space="708"/>
          <w:titlePg/>
          <w:docGrid w:linePitch="360"/>
        </w:sectPr>
      </w:pPr>
    </w:p>
    <w:p w:rsidR="006D0F7B" w:rsidRDefault="006D0F7B" w:rsidP="006D0F7B">
      <w:pPr>
        <w:shd w:val="clear" w:color="auto" w:fill="FFFFFF"/>
        <w:spacing w:line="276" w:lineRule="auto"/>
        <w:rPr>
          <w:i/>
          <w:color w:val="000000"/>
          <w:sz w:val="16"/>
          <w:szCs w:val="16"/>
          <w:lang w:val="pt-BR"/>
        </w:rPr>
      </w:pPr>
    </w:p>
    <w:p w:rsidR="006D0F7B" w:rsidRDefault="006D0F7B" w:rsidP="006D0F7B">
      <w:pPr>
        <w:shd w:val="clear" w:color="auto" w:fill="FFFFFF"/>
        <w:spacing w:line="276" w:lineRule="auto"/>
        <w:rPr>
          <w:i/>
          <w:color w:val="000000"/>
          <w:sz w:val="16"/>
          <w:szCs w:val="16"/>
          <w:lang w:val="pt-BR"/>
        </w:rPr>
        <w:sectPr w:rsidR="006D0F7B" w:rsidSect="00D704A2">
          <w:type w:val="continuous"/>
          <w:pgSz w:w="11907" w:h="16840" w:code="9"/>
          <w:pgMar w:top="397" w:right="567" w:bottom="397" w:left="1134" w:header="510" w:footer="510" w:gutter="0"/>
          <w:cols w:space="708"/>
          <w:titlePg/>
          <w:docGrid w:linePitch="360"/>
        </w:sectPr>
      </w:pPr>
    </w:p>
    <w:p w:rsidR="006D0F7B" w:rsidRDefault="006D0F7B" w:rsidP="00D704A2">
      <w:pPr>
        <w:shd w:val="clear" w:color="auto" w:fill="FFFFFF"/>
        <w:spacing w:line="276" w:lineRule="auto"/>
        <w:rPr>
          <w:i/>
          <w:color w:val="000000"/>
          <w:sz w:val="16"/>
          <w:szCs w:val="16"/>
          <w:lang w:val="pt-BR"/>
        </w:rPr>
        <w:sectPr w:rsidR="006D0F7B" w:rsidSect="00B900DE">
          <w:type w:val="continuous"/>
          <w:pgSz w:w="11907" w:h="16840" w:code="9"/>
          <w:pgMar w:top="397" w:right="567" w:bottom="397" w:left="1134" w:header="510" w:footer="510" w:gutter="0"/>
          <w:cols w:space="708"/>
          <w:titlePg/>
          <w:docGrid w:linePitch="360"/>
        </w:sectPr>
      </w:pPr>
      <w:bookmarkStart w:id="0" w:name="_GoBack"/>
      <w:bookmarkEnd w:id="0"/>
    </w:p>
    <w:p w:rsidR="006D0F7B" w:rsidRPr="00B900DE" w:rsidRDefault="006D0F7B" w:rsidP="00EA1749">
      <w:pPr>
        <w:pBdr>
          <w:bottom w:val="single" w:sz="4" w:space="1" w:color="auto"/>
        </w:pBdr>
        <w:shd w:val="clear" w:color="auto" w:fill="FFFFFF"/>
        <w:spacing w:line="276" w:lineRule="auto"/>
        <w:rPr>
          <w:i/>
          <w:color w:val="000000"/>
          <w:sz w:val="16"/>
          <w:szCs w:val="16"/>
          <w:lang w:val="pt-BR"/>
        </w:rPr>
      </w:pPr>
    </w:p>
    <w:p w:rsidR="006D0F7B" w:rsidRPr="00B900DE" w:rsidRDefault="00D704A2" w:rsidP="00EA1749">
      <w:pPr>
        <w:spacing w:line="276" w:lineRule="auto"/>
        <w:ind w:left="-342"/>
        <w:rPr>
          <w:rFonts w:cs="Arial"/>
          <w:sz w:val="16"/>
          <w:szCs w:val="16"/>
          <w:lang w:val="pt-BR"/>
        </w:rPr>
      </w:pPr>
      <w:r w:rsidRPr="00D704A2">
        <w:rPr>
          <w:sz w:val="18"/>
          <w:szCs w:val="16"/>
        </w:rPr>
        <w:t>NOTAS</w:t>
      </w:r>
      <w:r w:rsidR="00EA1749">
        <w:rPr>
          <w:sz w:val="18"/>
          <w:szCs w:val="16"/>
        </w:rPr>
        <w:t xml:space="preserve">: </w:t>
      </w:r>
      <w:r w:rsidR="006D0F7B" w:rsidRPr="003740BD">
        <w:rPr>
          <w:b/>
          <w:sz w:val="16"/>
          <w:szCs w:val="16"/>
        </w:rPr>
        <w:t>1</w:t>
      </w:r>
      <w:r w:rsidR="006D0F7B">
        <w:rPr>
          <w:b/>
          <w:sz w:val="16"/>
          <w:szCs w:val="16"/>
        </w:rPr>
        <w:t>)</w:t>
      </w:r>
      <w:r w:rsidR="006D0F7B" w:rsidRPr="00B900DE">
        <w:rPr>
          <w:sz w:val="16"/>
          <w:szCs w:val="16"/>
        </w:rPr>
        <w:t xml:space="preserve"> </w:t>
      </w:r>
      <w:proofErr w:type="spellStart"/>
      <w:r w:rsidR="006D0F7B" w:rsidRPr="00B900DE">
        <w:rPr>
          <w:sz w:val="16"/>
          <w:szCs w:val="16"/>
        </w:rPr>
        <w:t>Disponível</w:t>
      </w:r>
      <w:proofErr w:type="spellEnd"/>
      <w:r w:rsidR="006D0F7B" w:rsidRPr="00B900DE">
        <w:rPr>
          <w:sz w:val="16"/>
          <w:szCs w:val="16"/>
        </w:rPr>
        <w:t xml:space="preserve"> </w:t>
      </w:r>
      <w:proofErr w:type="spellStart"/>
      <w:r w:rsidR="006D0F7B" w:rsidRPr="00B900DE">
        <w:rPr>
          <w:sz w:val="16"/>
          <w:szCs w:val="16"/>
        </w:rPr>
        <w:t>em</w:t>
      </w:r>
      <w:proofErr w:type="spellEnd"/>
      <w:r w:rsidR="006D0F7B" w:rsidRPr="00B900DE">
        <w:rPr>
          <w:sz w:val="16"/>
          <w:szCs w:val="16"/>
        </w:rPr>
        <w:t>: &lt;http://www1.inca.gov.br/inca/Arquivos/estimativa-2018.pdf</w:t>
      </w:r>
      <w:r w:rsidR="006D0F7B">
        <w:rPr>
          <w:sz w:val="16"/>
          <w:szCs w:val="16"/>
        </w:rPr>
        <w:t xml:space="preserve">&gt; p. 33.  </w:t>
      </w:r>
      <w:proofErr w:type="gramStart"/>
      <w:r w:rsidR="006D0F7B" w:rsidRPr="003740BD">
        <w:rPr>
          <w:b/>
          <w:sz w:val="16"/>
          <w:szCs w:val="16"/>
          <w:lang w:val="pt-BR"/>
        </w:rPr>
        <w:t>2</w:t>
      </w:r>
      <w:proofErr w:type="gramEnd"/>
      <w:r w:rsidR="006D0F7B">
        <w:rPr>
          <w:b/>
          <w:sz w:val="16"/>
          <w:szCs w:val="16"/>
          <w:lang w:val="pt-BR"/>
        </w:rPr>
        <w:t xml:space="preserve">) </w:t>
      </w:r>
      <w:r w:rsidR="006D0F7B" w:rsidRPr="00B900DE">
        <w:rPr>
          <w:sz w:val="16"/>
          <w:szCs w:val="16"/>
        </w:rPr>
        <w:t xml:space="preserve">HAACKE, Mauricio Roberto. </w:t>
      </w:r>
      <w:proofErr w:type="spellStart"/>
      <w:proofErr w:type="gramStart"/>
      <w:r w:rsidR="006D0F7B" w:rsidRPr="00B900DE">
        <w:rPr>
          <w:sz w:val="16"/>
          <w:szCs w:val="16"/>
        </w:rPr>
        <w:t>Unção</w:t>
      </w:r>
      <w:proofErr w:type="spellEnd"/>
      <w:r w:rsidR="006D0F7B" w:rsidRPr="00B900DE">
        <w:rPr>
          <w:sz w:val="16"/>
          <w:szCs w:val="16"/>
        </w:rPr>
        <w:t xml:space="preserve"> com </w:t>
      </w:r>
      <w:proofErr w:type="spellStart"/>
      <w:r w:rsidR="006D0F7B" w:rsidRPr="00B900DE">
        <w:rPr>
          <w:sz w:val="16"/>
          <w:szCs w:val="16"/>
        </w:rPr>
        <w:t>óleo</w:t>
      </w:r>
      <w:proofErr w:type="spellEnd"/>
      <w:r w:rsidR="006D0F7B" w:rsidRPr="00B900DE">
        <w:rPr>
          <w:sz w:val="16"/>
          <w:szCs w:val="16"/>
        </w:rPr>
        <w:t>.</w:t>
      </w:r>
      <w:proofErr w:type="gramEnd"/>
      <w:r w:rsidR="006D0F7B" w:rsidRPr="00B900DE">
        <w:rPr>
          <w:sz w:val="16"/>
          <w:szCs w:val="16"/>
        </w:rPr>
        <w:t xml:space="preserve"> In: </w:t>
      </w:r>
      <w:r w:rsidR="006D0F7B" w:rsidRPr="00B900DE">
        <w:rPr>
          <w:i/>
          <w:sz w:val="16"/>
          <w:szCs w:val="16"/>
        </w:rPr>
        <w:t xml:space="preserve">Tear – </w:t>
      </w:r>
      <w:proofErr w:type="spellStart"/>
      <w:r w:rsidR="006D0F7B" w:rsidRPr="00B900DE">
        <w:rPr>
          <w:i/>
          <w:sz w:val="16"/>
          <w:szCs w:val="16"/>
        </w:rPr>
        <w:t>Liturgia</w:t>
      </w:r>
      <w:proofErr w:type="spellEnd"/>
      <w:r w:rsidR="006D0F7B" w:rsidRPr="00B900DE">
        <w:rPr>
          <w:i/>
          <w:sz w:val="16"/>
          <w:szCs w:val="16"/>
        </w:rPr>
        <w:t xml:space="preserve"> </w:t>
      </w:r>
      <w:proofErr w:type="spellStart"/>
      <w:r w:rsidR="006D0F7B" w:rsidRPr="00B900DE">
        <w:rPr>
          <w:i/>
          <w:sz w:val="16"/>
          <w:szCs w:val="16"/>
        </w:rPr>
        <w:t>em</w:t>
      </w:r>
      <w:proofErr w:type="spellEnd"/>
      <w:r w:rsidR="006D0F7B" w:rsidRPr="00B900DE">
        <w:rPr>
          <w:i/>
          <w:sz w:val="16"/>
          <w:szCs w:val="16"/>
        </w:rPr>
        <w:t xml:space="preserve"> </w:t>
      </w:r>
      <w:proofErr w:type="spellStart"/>
      <w:r w:rsidR="006D0F7B" w:rsidRPr="00B900DE">
        <w:rPr>
          <w:i/>
          <w:sz w:val="16"/>
          <w:szCs w:val="16"/>
        </w:rPr>
        <w:t>Revista</w:t>
      </w:r>
      <w:proofErr w:type="spellEnd"/>
      <w:r w:rsidR="006D0F7B" w:rsidRPr="00B900DE">
        <w:rPr>
          <w:i/>
          <w:sz w:val="16"/>
          <w:szCs w:val="16"/>
        </w:rPr>
        <w:t>.</w:t>
      </w:r>
      <w:r w:rsidR="006D0F7B">
        <w:rPr>
          <w:sz w:val="16"/>
          <w:szCs w:val="16"/>
        </w:rPr>
        <w:t xml:space="preserve"> </w:t>
      </w:r>
      <w:proofErr w:type="gramStart"/>
      <w:r w:rsidR="006D0F7B">
        <w:rPr>
          <w:sz w:val="16"/>
          <w:szCs w:val="16"/>
        </w:rPr>
        <w:t xml:space="preserve">n.13, </w:t>
      </w:r>
      <w:proofErr w:type="spellStart"/>
      <w:r w:rsidR="006D0F7B">
        <w:rPr>
          <w:sz w:val="16"/>
          <w:szCs w:val="16"/>
        </w:rPr>
        <w:t>mai</w:t>
      </w:r>
      <w:proofErr w:type="spellEnd"/>
      <w:r w:rsidR="006D0F7B">
        <w:rPr>
          <w:sz w:val="16"/>
          <w:szCs w:val="16"/>
        </w:rPr>
        <w:t>.</w:t>
      </w:r>
      <w:proofErr w:type="gramEnd"/>
      <w:r w:rsidR="006D0F7B">
        <w:rPr>
          <w:sz w:val="16"/>
          <w:szCs w:val="16"/>
        </w:rPr>
        <w:t xml:space="preserve"> 2004, p. 13-15. </w:t>
      </w:r>
      <w:r w:rsidR="006D0F7B" w:rsidRPr="003740BD">
        <w:rPr>
          <w:b/>
          <w:sz w:val="16"/>
          <w:szCs w:val="16"/>
        </w:rPr>
        <w:t>3</w:t>
      </w:r>
      <w:r w:rsidR="006D0F7B">
        <w:rPr>
          <w:b/>
          <w:sz w:val="16"/>
          <w:szCs w:val="16"/>
        </w:rPr>
        <w:t xml:space="preserve">) </w:t>
      </w:r>
      <w:r w:rsidR="006D0F7B" w:rsidRPr="00B900DE">
        <w:rPr>
          <w:sz w:val="16"/>
          <w:szCs w:val="16"/>
        </w:rPr>
        <w:t xml:space="preserve">HERTEL, </w:t>
      </w:r>
      <w:proofErr w:type="spellStart"/>
      <w:r w:rsidR="006D0F7B" w:rsidRPr="00B900DE">
        <w:rPr>
          <w:sz w:val="16"/>
          <w:szCs w:val="16"/>
        </w:rPr>
        <w:t>Hildegart</w:t>
      </w:r>
      <w:proofErr w:type="spellEnd"/>
      <w:r w:rsidR="006D0F7B" w:rsidRPr="00B900DE">
        <w:rPr>
          <w:sz w:val="16"/>
          <w:szCs w:val="16"/>
        </w:rPr>
        <w:t xml:space="preserve">. </w:t>
      </w:r>
      <w:proofErr w:type="spellStart"/>
      <w:r w:rsidR="006D0F7B" w:rsidRPr="00B900DE">
        <w:rPr>
          <w:i/>
          <w:sz w:val="16"/>
          <w:szCs w:val="16"/>
        </w:rPr>
        <w:t>Espiritualidade</w:t>
      </w:r>
      <w:proofErr w:type="spellEnd"/>
      <w:r w:rsidR="006D0F7B" w:rsidRPr="00B900DE">
        <w:rPr>
          <w:i/>
          <w:sz w:val="16"/>
          <w:szCs w:val="16"/>
        </w:rPr>
        <w:t xml:space="preserve"> e </w:t>
      </w:r>
      <w:proofErr w:type="spellStart"/>
      <w:r w:rsidR="006D0F7B" w:rsidRPr="00B900DE">
        <w:rPr>
          <w:i/>
          <w:sz w:val="16"/>
          <w:szCs w:val="16"/>
        </w:rPr>
        <w:t>crise</w:t>
      </w:r>
      <w:proofErr w:type="spellEnd"/>
      <w:r w:rsidR="006D0F7B" w:rsidRPr="00B900DE">
        <w:rPr>
          <w:i/>
          <w:sz w:val="16"/>
          <w:szCs w:val="16"/>
        </w:rPr>
        <w:t xml:space="preserve"> </w:t>
      </w:r>
      <w:proofErr w:type="spellStart"/>
      <w:r w:rsidR="006D0F7B" w:rsidRPr="00B900DE">
        <w:rPr>
          <w:i/>
          <w:sz w:val="16"/>
          <w:szCs w:val="16"/>
        </w:rPr>
        <w:t>existencial</w:t>
      </w:r>
      <w:proofErr w:type="spellEnd"/>
      <w:r w:rsidR="006D0F7B" w:rsidRPr="00B900DE">
        <w:rPr>
          <w:i/>
          <w:sz w:val="16"/>
          <w:szCs w:val="16"/>
        </w:rPr>
        <w:t xml:space="preserve"> </w:t>
      </w:r>
      <w:proofErr w:type="spellStart"/>
      <w:proofErr w:type="gramStart"/>
      <w:r w:rsidR="006D0F7B" w:rsidRPr="00B900DE">
        <w:rPr>
          <w:i/>
          <w:sz w:val="16"/>
          <w:szCs w:val="16"/>
        </w:rPr>
        <w:t>na</w:t>
      </w:r>
      <w:proofErr w:type="spellEnd"/>
      <w:proofErr w:type="gramEnd"/>
      <w:r w:rsidR="006D0F7B" w:rsidRPr="00B900DE">
        <w:rPr>
          <w:i/>
          <w:sz w:val="16"/>
          <w:szCs w:val="16"/>
        </w:rPr>
        <w:t xml:space="preserve"> </w:t>
      </w:r>
      <w:proofErr w:type="spellStart"/>
      <w:r w:rsidR="006D0F7B" w:rsidRPr="00B900DE">
        <w:rPr>
          <w:i/>
          <w:sz w:val="16"/>
          <w:szCs w:val="16"/>
        </w:rPr>
        <w:t>vivência</w:t>
      </w:r>
      <w:proofErr w:type="spellEnd"/>
      <w:r w:rsidR="006D0F7B" w:rsidRPr="00B900DE">
        <w:rPr>
          <w:i/>
          <w:sz w:val="16"/>
          <w:szCs w:val="16"/>
        </w:rPr>
        <w:t xml:space="preserve"> do </w:t>
      </w:r>
      <w:proofErr w:type="spellStart"/>
      <w:r w:rsidR="006D0F7B" w:rsidRPr="00B900DE">
        <w:rPr>
          <w:i/>
          <w:sz w:val="16"/>
          <w:szCs w:val="16"/>
        </w:rPr>
        <w:t>câncer</w:t>
      </w:r>
      <w:proofErr w:type="spellEnd"/>
      <w:r w:rsidR="006D0F7B" w:rsidRPr="00B900DE">
        <w:rPr>
          <w:i/>
          <w:sz w:val="16"/>
          <w:szCs w:val="16"/>
        </w:rPr>
        <w:t>.</w:t>
      </w:r>
      <w:r w:rsidR="006D0F7B" w:rsidRPr="00B900DE">
        <w:rPr>
          <w:sz w:val="16"/>
          <w:szCs w:val="16"/>
        </w:rPr>
        <w:t xml:space="preserve"> 2ª ed. São Leopoldo: </w:t>
      </w:r>
      <w:proofErr w:type="spellStart"/>
      <w:r w:rsidR="006D0F7B" w:rsidRPr="00B900DE">
        <w:rPr>
          <w:sz w:val="16"/>
          <w:szCs w:val="16"/>
        </w:rPr>
        <w:t>Oikos</w:t>
      </w:r>
      <w:proofErr w:type="spellEnd"/>
      <w:r w:rsidR="006D0F7B" w:rsidRPr="00B900DE">
        <w:rPr>
          <w:sz w:val="16"/>
          <w:szCs w:val="16"/>
        </w:rPr>
        <w:t xml:space="preserve">, 2008. BONAZZI, Lucy </w:t>
      </w:r>
      <w:proofErr w:type="spellStart"/>
      <w:r w:rsidR="006D0F7B" w:rsidRPr="00B900DE">
        <w:rPr>
          <w:sz w:val="16"/>
          <w:szCs w:val="16"/>
        </w:rPr>
        <w:t>Ghirardini</w:t>
      </w:r>
      <w:proofErr w:type="spellEnd"/>
      <w:r w:rsidR="006D0F7B" w:rsidRPr="00B900DE">
        <w:rPr>
          <w:sz w:val="16"/>
          <w:szCs w:val="16"/>
        </w:rPr>
        <w:t xml:space="preserve">. </w:t>
      </w:r>
      <w:proofErr w:type="spellStart"/>
      <w:proofErr w:type="gramStart"/>
      <w:r w:rsidR="006D0F7B" w:rsidRPr="00B900DE">
        <w:rPr>
          <w:sz w:val="16"/>
          <w:szCs w:val="16"/>
        </w:rPr>
        <w:t>Resiliência</w:t>
      </w:r>
      <w:proofErr w:type="spellEnd"/>
      <w:r w:rsidR="006D0F7B" w:rsidRPr="00B900DE">
        <w:rPr>
          <w:sz w:val="16"/>
          <w:szCs w:val="16"/>
        </w:rPr>
        <w:t xml:space="preserve"> </w:t>
      </w:r>
      <w:proofErr w:type="spellStart"/>
      <w:r w:rsidR="006D0F7B" w:rsidRPr="00B900DE">
        <w:rPr>
          <w:sz w:val="16"/>
          <w:szCs w:val="16"/>
        </w:rPr>
        <w:t>em</w:t>
      </w:r>
      <w:proofErr w:type="spellEnd"/>
      <w:r w:rsidR="006D0F7B" w:rsidRPr="00B900DE">
        <w:rPr>
          <w:sz w:val="16"/>
          <w:szCs w:val="16"/>
        </w:rPr>
        <w:t xml:space="preserve"> </w:t>
      </w:r>
      <w:proofErr w:type="spellStart"/>
      <w:r w:rsidR="006D0F7B" w:rsidRPr="00B900DE">
        <w:rPr>
          <w:sz w:val="16"/>
          <w:szCs w:val="16"/>
        </w:rPr>
        <w:t>mulheres</w:t>
      </w:r>
      <w:proofErr w:type="spellEnd"/>
      <w:r w:rsidR="006D0F7B" w:rsidRPr="00B900DE">
        <w:rPr>
          <w:sz w:val="16"/>
          <w:szCs w:val="16"/>
        </w:rPr>
        <w:t xml:space="preserve"> com </w:t>
      </w:r>
      <w:proofErr w:type="spellStart"/>
      <w:r w:rsidR="006D0F7B" w:rsidRPr="00B900DE">
        <w:rPr>
          <w:sz w:val="16"/>
          <w:szCs w:val="16"/>
        </w:rPr>
        <w:t>câncer</w:t>
      </w:r>
      <w:proofErr w:type="spellEnd"/>
      <w:r w:rsidR="006D0F7B" w:rsidRPr="00B900DE">
        <w:rPr>
          <w:sz w:val="16"/>
          <w:szCs w:val="16"/>
        </w:rPr>
        <w:t xml:space="preserve"> de mama.</w:t>
      </w:r>
      <w:proofErr w:type="gramEnd"/>
      <w:r w:rsidR="006D0F7B" w:rsidRPr="00B900DE">
        <w:rPr>
          <w:sz w:val="16"/>
          <w:szCs w:val="16"/>
        </w:rPr>
        <w:t xml:space="preserve"> In: HOCH, </w:t>
      </w:r>
      <w:proofErr w:type="spellStart"/>
      <w:r w:rsidR="006D0F7B" w:rsidRPr="00B900DE">
        <w:rPr>
          <w:sz w:val="16"/>
          <w:szCs w:val="16"/>
        </w:rPr>
        <w:t>Lothar</w:t>
      </w:r>
      <w:proofErr w:type="spellEnd"/>
      <w:r w:rsidR="006D0F7B" w:rsidRPr="00B900DE">
        <w:rPr>
          <w:sz w:val="16"/>
          <w:szCs w:val="16"/>
        </w:rPr>
        <w:t xml:space="preserve"> C.; ROCCA L. Susan M. </w:t>
      </w:r>
      <w:proofErr w:type="spellStart"/>
      <w:r w:rsidR="006D0F7B" w:rsidRPr="00B900DE">
        <w:rPr>
          <w:i/>
          <w:sz w:val="16"/>
          <w:szCs w:val="16"/>
        </w:rPr>
        <w:t>Sofrimento</w:t>
      </w:r>
      <w:proofErr w:type="spellEnd"/>
      <w:r w:rsidR="006D0F7B" w:rsidRPr="00B900DE">
        <w:rPr>
          <w:i/>
          <w:sz w:val="16"/>
          <w:szCs w:val="16"/>
        </w:rPr>
        <w:t xml:space="preserve">, </w:t>
      </w:r>
      <w:proofErr w:type="spellStart"/>
      <w:r w:rsidR="006D0F7B" w:rsidRPr="00B900DE">
        <w:rPr>
          <w:i/>
          <w:sz w:val="16"/>
          <w:szCs w:val="16"/>
        </w:rPr>
        <w:t>Resiliência</w:t>
      </w:r>
      <w:proofErr w:type="spellEnd"/>
      <w:r w:rsidR="006D0F7B" w:rsidRPr="00B900DE">
        <w:rPr>
          <w:i/>
          <w:sz w:val="16"/>
          <w:szCs w:val="16"/>
        </w:rPr>
        <w:t xml:space="preserve"> e </w:t>
      </w:r>
      <w:proofErr w:type="spellStart"/>
      <w:r w:rsidR="006D0F7B" w:rsidRPr="00B900DE">
        <w:rPr>
          <w:i/>
          <w:sz w:val="16"/>
          <w:szCs w:val="16"/>
        </w:rPr>
        <w:t>Fé</w:t>
      </w:r>
      <w:proofErr w:type="spellEnd"/>
      <w:r w:rsidR="006D0F7B" w:rsidRPr="00B900DE">
        <w:rPr>
          <w:i/>
          <w:sz w:val="16"/>
          <w:szCs w:val="16"/>
        </w:rPr>
        <w:t xml:space="preserve">: </w:t>
      </w:r>
      <w:proofErr w:type="spellStart"/>
      <w:r w:rsidR="006D0F7B" w:rsidRPr="00B900DE">
        <w:rPr>
          <w:sz w:val="16"/>
          <w:szCs w:val="16"/>
        </w:rPr>
        <w:t>implicações</w:t>
      </w:r>
      <w:proofErr w:type="spellEnd"/>
      <w:r w:rsidR="006D0F7B" w:rsidRPr="00B900DE">
        <w:rPr>
          <w:sz w:val="16"/>
          <w:szCs w:val="16"/>
        </w:rPr>
        <w:t xml:space="preserve"> para as </w:t>
      </w:r>
      <w:proofErr w:type="spellStart"/>
      <w:r w:rsidR="006D0F7B" w:rsidRPr="00B900DE">
        <w:rPr>
          <w:sz w:val="16"/>
          <w:szCs w:val="16"/>
        </w:rPr>
        <w:t>relações</w:t>
      </w:r>
      <w:proofErr w:type="spellEnd"/>
      <w:r w:rsidR="006D0F7B" w:rsidRPr="00B900DE">
        <w:rPr>
          <w:sz w:val="16"/>
          <w:szCs w:val="16"/>
        </w:rPr>
        <w:t xml:space="preserve"> de </w:t>
      </w:r>
      <w:proofErr w:type="spellStart"/>
      <w:r w:rsidR="006D0F7B" w:rsidRPr="00B900DE">
        <w:rPr>
          <w:sz w:val="16"/>
          <w:szCs w:val="16"/>
        </w:rPr>
        <w:t>cuidado</w:t>
      </w:r>
      <w:proofErr w:type="spellEnd"/>
      <w:r w:rsidR="006D0F7B" w:rsidRPr="00B900DE">
        <w:rPr>
          <w:sz w:val="16"/>
          <w:szCs w:val="16"/>
        </w:rPr>
        <w:t xml:space="preserve">. São Leopoldo: </w:t>
      </w:r>
      <w:proofErr w:type="spellStart"/>
      <w:r w:rsidR="006D0F7B" w:rsidRPr="00B900DE">
        <w:rPr>
          <w:sz w:val="16"/>
          <w:szCs w:val="16"/>
        </w:rPr>
        <w:t>Sinodal</w:t>
      </w:r>
      <w:proofErr w:type="spellEnd"/>
      <w:r w:rsidR="006D0F7B" w:rsidRPr="00B900DE">
        <w:rPr>
          <w:sz w:val="16"/>
          <w:szCs w:val="16"/>
        </w:rPr>
        <w:t xml:space="preserve">/EST, 2007. p. 91-101. GERLINGER, Lucy Elaine. </w:t>
      </w:r>
      <w:proofErr w:type="spellStart"/>
      <w:r w:rsidR="006D0F7B" w:rsidRPr="00B900DE">
        <w:rPr>
          <w:sz w:val="16"/>
          <w:szCs w:val="16"/>
        </w:rPr>
        <w:t>Depoimento</w:t>
      </w:r>
      <w:proofErr w:type="spellEnd"/>
      <w:r w:rsidR="006D0F7B" w:rsidRPr="00B900DE">
        <w:rPr>
          <w:sz w:val="16"/>
          <w:szCs w:val="16"/>
        </w:rPr>
        <w:t xml:space="preserve"> dado a Rosane Philippsen </w:t>
      </w:r>
      <w:proofErr w:type="spellStart"/>
      <w:r w:rsidR="006D0F7B" w:rsidRPr="00B900DE">
        <w:rPr>
          <w:sz w:val="16"/>
          <w:szCs w:val="16"/>
        </w:rPr>
        <w:t>em</w:t>
      </w:r>
      <w:proofErr w:type="spellEnd"/>
      <w:r w:rsidR="006D0F7B" w:rsidRPr="00B900DE">
        <w:rPr>
          <w:sz w:val="16"/>
          <w:szCs w:val="16"/>
        </w:rPr>
        <w:t xml:space="preserve"> 29 set. 2018.</w:t>
      </w:r>
      <w:r w:rsidR="006D0F7B">
        <w:rPr>
          <w:sz w:val="16"/>
          <w:szCs w:val="16"/>
        </w:rPr>
        <w:t xml:space="preserve"> </w:t>
      </w:r>
      <w:r w:rsidR="006D0F7B" w:rsidRPr="003740BD">
        <w:rPr>
          <w:b/>
          <w:sz w:val="16"/>
          <w:szCs w:val="16"/>
        </w:rPr>
        <w:t>4</w:t>
      </w:r>
      <w:r w:rsidR="006D0F7B">
        <w:rPr>
          <w:b/>
          <w:sz w:val="16"/>
          <w:szCs w:val="16"/>
        </w:rPr>
        <w:t>)</w:t>
      </w:r>
      <w:r w:rsidR="006D0F7B" w:rsidRPr="00B900DE">
        <w:rPr>
          <w:sz w:val="16"/>
          <w:szCs w:val="16"/>
        </w:rPr>
        <w:t xml:space="preserve"> TAMEZ, Elsa. </w:t>
      </w:r>
      <w:proofErr w:type="gramStart"/>
      <w:r w:rsidR="006D0F7B" w:rsidRPr="00B900DE">
        <w:rPr>
          <w:i/>
          <w:sz w:val="16"/>
          <w:szCs w:val="16"/>
        </w:rPr>
        <w:t xml:space="preserve">As </w:t>
      </w:r>
      <w:proofErr w:type="spellStart"/>
      <w:r w:rsidR="006D0F7B" w:rsidRPr="00B900DE">
        <w:rPr>
          <w:i/>
          <w:sz w:val="16"/>
          <w:szCs w:val="16"/>
        </w:rPr>
        <w:t>mulheres</w:t>
      </w:r>
      <w:proofErr w:type="spellEnd"/>
      <w:r w:rsidR="006D0F7B" w:rsidRPr="00B900DE">
        <w:rPr>
          <w:i/>
          <w:sz w:val="16"/>
          <w:szCs w:val="16"/>
        </w:rPr>
        <w:t xml:space="preserve"> no </w:t>
      </w:r>
      <w:proofErr w:type="spellStart"/>
      <w:r w:rsidR="006D0F7B" w:rsidRPr="00B900DE">
        <w:rPr>
          <w:i/>
          <w:sz w:val="16"/>
          <w:szCs w:val="16"/>
        </w:rPr>
        <w:t>movimento</w:t>
      </w:r>
      <w:proofErr w:type="spellEnd"/>
      <w:r w:rsidR="006D0F7B" w:rsidRPr="00B900DE">
        <w:rPr>
          <w:i/>
          <w:sz w:val="16"/>
          <w:szCs w:val="16"/>
        </w:rPr>
        <w:t xml:space="preserve"> de Jesus, o Cristo.</w:t>
      </w:r>
      <w:proofErr w:type="gramEnd"/>
      <w:r w:rsidR="006D0F7B" w:rsidRPr="00B900DE">
        <w:rPr>
          <w:sz w:val="16"/>
          <w:szCs w:val="16"/>
        </w:rPr>
        <w:t xml:space="preserve"> São Leopoldo: CLAI/</w:t>
      </w:r>
      <w:proofErr w:type="spellStart"/>
      <w:r w:rsidR="006D0F7B" w:rsidRPr="00B900DE">
        <w:rPr>
          <w:sz w:val="16"/>
          <w:szCs w:val="16"/>
        </w:rPr>
        <w:t>Sinodal</w:t>
      </w:r>
      <w:proofErr w:type="spellEnd"/>
      <w:r w:rsidR="006D0F7B" w:rsidRPr="00B900DE">
        <w:rPr>
          <w:sz w:val="16"/>
          <w:szCs w:val="16"/>
        </w:rPr>
        <w:t xml:space="preserve">, 2004. </w:t>
      </w:r>
      <w:proofErr w:type="gramStart"/>
      <w:r w:rsidR="006D0F7B" w:rsidRPr="00B900DE">
        <w:rPr>
          <w:sz w:val="16"/>
          <w:szCs w:val="16"/>
        </w:rPr>
        <w:t>p. 60.</w:t>
      </w:r>
      <w:proofErr w:type="gramEnd"/>
    </w:p>
    <w:p w:rsidR="006D0F7B" w:rsidRDefault="006D0F7B" w:rsidP="006D0F7B">
      <w:pPr>
        <w:pStyle w:val="PargrafodaLista"/>
        <w:spacing w:after="200" w:line="276" w:lineRule="auto"/>
        <w:ind w:left="360"/>
        <w:rPr>
          <w:sz w:val="18"/>
          <w:szCs w:val="18"/>
          <w:lang w:val="pt-BR"/>
        </w:rPr>
        <w:sectPr w:rsidR="006D0F7B" w:rsidSect="003740BD">
          <w:type w:val="continuous"/>
          <w:pgSz w:w="11907" w:h="16840" w:code="9"/>
          <w:pgMar w:top="397" w:right="567" w:bottom="397" w:left="1418" w:header="510" w:footer="510" w:gutter="0"/>
          <w:cols w:space="708"/>
          <w:titlePg/>
          <w:docGrid w:linePitch="360"/>
        </w:sectPr>
      </w:pPr>
    </w:p>
    <w:p w:rsidR="006D0F7B" w:rsidRDefault="006D0F7B" w:rsidP="006D0F7B">
      <w:pPr>
        <w:pStyle w:val="PargrafodaLista"/>
        <w:spacing w:after="200" w:line="276" w:lineRule="auto"/>
        <w:ind w:left="360"/>
        <w:rPr>
          <w:sz w:val="18"/>
          <w:szCs w:val="18"/>
          <w:lang w:val="pt-BR"/>
        </w:rPr>
      </w:pPr>
    </w:p>
    <w:p w:rsidR="00EA1749" w:rsidRDefault="00EA1749" w:rsidP="006D0F7B">
      <w:pPr>
        <w:pStyle w:val="PargrafodaLista"/>
        <w:spacing w:after="200" w:line="276" w:lineRule="auto"/>
        <w:ind w:left="360"/>
        <w:rPr>
          <w:sz w:val="18"/>
          <w:szCs w:val="18"/>
          <w:lang w:val="pt-BR"/>
        </w:rPr>
        <w:sectPr w:rsidR="00EA1749" w:rsidSect="006D0F7B">
          <w:type w:val="continuous"/>
          <w:pgSz w:w="11907" w:h="16840" w:code="9"/>
          <w:pgMar w:top="397" w:right="567" w:bottom="397" w:left="1418" w:header="510" w:footer="510" w:gutter="0"/>
          <w:cols w:num="2" w:space="708"/>
          <w:titlePg/>
          <w:docGrid w:linePitch="360"/>
        </w:sectPr>
      </w:pPr>
    </w:p>
    <w:p w:rsidR="006D0F7B" w:rsidRDefault="006D0F7B" w:rsidP="006D0F7B">
      <w:pPr>
        <w:pStyle w:val="PargrafodaLista"/>
        <w:spacing w:after="200" w:line="276" w:lineRule="auto"/>
        <w:ind w:left="360"/>
        <w:rPr>
          <w:sz w:val="18"/>
          <w:szCs w:val="18"/>
          <w:lang w:val="pt-BR"/>
        </w:rPr>
      </w:pPr>
    </w:p>
    <w:p w:rsidR="00EA1749" w:rsidRDefault="00EA1749" w:rsidP="006D0F7B">
      <w:pPr>
        <w:pStyle w:val="PargrafodaLista"/>
        <w:spacing w:after="200" w:line="276" w:lineRule="auto"/>
        <w:ind w:left="360"/>
        <w:rPr>
          <w:sz w:val="18"/>
          <w:szCs w:val="18"/>
          <w:lang w:val="pt-BR"/>
        </w:rPr>
      </w:pPr>
    </w:p>
    <w:p w:rsidR="00EA1749" w:rsidRDefault="00EA1749" w:rsidP="006D0F7B">
      <w:pPr>
        <w:pStyle w:val="PargrafodaLista"/>
        <w:spacing w:after="200" w:line="276" w:lineRule="auto"/>
        <w:ind w:left="360"/>
        <w:rPr>
          <w:sz w:val="18"/>
          <w:szCs w:val="18"/>
          <w:lang w:val="pt-BR"/>
        </w:rPr>
      </w:pPr>
    </w:p>
    <w:p w:rsidR="009A40A4" w:rsidRDefault="00D704A2" w:rsidP="006D0F7B">
      <w:pPr>
        <w:pStyle w:val="PargrafodaLista"/>
        <w:spacing w:after="200" w:line="276" w:lineRule="auto"/>
        <w:ind w:left="360"/>
        <w:rPr>
          <w:sz w:val="18"/>
          <w:szCs w:val="18"/>
          <w:lang w:val="pt-BR"/>
        </w:rPr>
      </w:pPr>
      <w:r w:rsidRPr="001C3635">
        <w:rPr>
          <w:i/>
          <w:noProof/>
          <w:color w:val="000000" w:themeColor="text1"/>
          <w:lang w:val="pt-BR"/>
        </w:rPr>
        <w:drawing>
          <wp:anchor distT="0" distB="0" distL="114300" distR="114300" simplePos="0" relativeHeight="251659264" behindDoc="0" locked="0" layoutInCell="1" allowOverlap="1" wp14:anchorId="2679CDBD" wp14:editId="29D696AA">
            <wp:simplePos x="0" y="0"/>
            <wp:positionH relativeFrom="column">
              <wp:posOffset>-195580</wp:posOffset>
            </wp:positionH>
            <wp:positionV relativeFrom="paragraph">
              <wp:posOffset>152400</wp:posOffset>
            </wp:positionV>
            <wp:extent cx="1100455" cy="1059180"/>
            <wp:effectExtent l="0" t="0" r="4445" b="7620"/>
            <wp:wrapSquare wrapText="bothSides"/>
            <wp:docPr id="1" name="Imagem 1" descr="C:\Users\carmen\Desktop\LOGO\SAC\Fortalecimento da Ação Comunitária - Positivo -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rmen\Desktop\LOGO\SAC\Fortalecimento da Ação Comunitária - Positivo - Vertical.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045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0A4" w:rsidRDefault="009A40A4" w:rsidP="006D0F7B">
      <w:pPr>
        <w:pStyle w:val="PargrafodaLista"/>
        <w:spacing w:after="200" w:line="276" w:lineRule="auto"/>
        <w:ind w:left="360"/>
        <w:rPr>
          <w:sz w:val="18"/>
          <w:szCs w:val="18"/>
          <w:lang w:val="pt-BR"/>
        </w:rPr>
      </w:pPr>
    </w:p>
    <w:p w:rsidR="009A40A4" w:rsidRDefault="009A40A4" w:rsidP="006D0F7B">
      <w:pPr>
        <w:pStyle w:val="PargrafodaLista"/>
        <w:spacing w:after="200" w:line="276" w:lineRule="auto"/>
        <w:ind w:left="360"/>
        <w:rPr>
          <w:sz w:val="18"/>
          <w:szCs w:val="18"/>
          <w:lang w:val="pt-BR"/>
        </w:rPr>
        <w:sectPr w:rsidR="009A40A4" w:rsidSect="00EA1749">
          <w:type w:val="continuous"/>
          <w:pgSz w:w="11907" w:h="16840" w:code="9"/>
          <w:pgMar w:top="397" w:right="567" w:bottom="397" w:left="1418" w:header="510" w:footer="510" w:gutter="0"/>
          <w:cols w:space="708"/>
          <w:titlePg/>
          <w:docGrid w:linePitch="360"/>
        </w:sectPr>
      </w:pPr>
    </w:p>
    <w:p w:rsidR="00D704A2" w:rsidRDefault="00D704A2" w:rsidP="00D704A2">
      <w:pPr>
        <w:pStyle w:val="PargrafodaLista"/>
        <w:spacing w:line="276" w:lineRule="auto"/>
        <w:ind w:left="357"/>
        <w:rPr>
          <w:b/>
          <w:color w:val="000000"/>
          <w:lang w:val="pt-BR"/>
        </w:rPr>
      </w:pPr>
      <w:r w:rsidRPr="001C3635">
        <w:rPr>
          <w:b/>
          <w:noProof/>
          <w:color w:val="000000"/>
          <w:lang w:val="pt-BR"/>
        </w:rPr>
        <w:lastRenderedPageBreak/>
        <mc:AlternateContent>
          <mc:Choice Requires="wps">
            <w:drawing>
              <wp:anchor distT="0" distB="0" distL="114300" distR="114300" simplePos="0" relativeHeight="251660288" behindDoc="0" locked="0" layoutInCell="1" allowOverlap="1" wp14:anchorId="0B531E1C" wp14:editId="0EB6BDCA">
                <wp:simplePos x="0" y="0"/>
                <wp:positionH relativeFrom="column">
                  <wp:posOffset>-12065</wp:posOffset>
                </wp:positionH>
                <wp:positionV relativeFrom="paragraph">
                  <wp:posOffset>5080</wp:posOffset>
                </wp:positionV>
                <wp:extent cx="9525" cy="817880"/>
                <wp:effectExtent l="0" t="0" r="28575" b="2032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17880"/>
                        </a:xfrm>
                        <a:prstGeom prst="straightConnector1">
                          <a:avLst/>
                        </a:prstGeom>
                        <a:noFill/>
                        <a:ln w="9525" cmpd="sng">
                          <a:solidFill>
                            <a:srgbClr val="9900FF"/>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95pt;margin-top:.4pt;width:.75pt;height:6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" strokecolor="#90f">
                <v:shadow color="#3f3151 [1607]" opacity=".5" offset="1pt"/>
              </v:shape>
            </w:pict>
          </mc:Fallback>
        </mc:AlternateContent>
      </w:r>
    </w:p>
    <w:p w:rsidR="006D0F7B" w:rsidRPr="001C3635" w:rsidRDefault="006D0F7B" w:rsidP="00D704A2">
      <w:pPr>
        <w:pStyle w:val="PargrafodaLista"/>
        <w:spacing w:line="276" w:lineRule="auto"/>
        <w:ind w:left="357"/>
        <w:rPr>
          <w:b/>
          <w:color w:val="000000"/>
          <w:lang w:val="pt-BR"/>
        </w:rPr>
      </w:pPr>
      <w:r w:rsidRPr="001C3635">
        <w:rPr>
          <w:b/>
          <w:color w:val="000000"/>
          <w:lang w:val="pt-BR"/>
        </w:rPr>
        <w:t>Promoção e Divulgação</w:t>
      </w:r>
    </w:p>
    <w:p w:rsidR="006D0F7B" w:rsidRPr="001C3635" w:rsidRDefault="006D0F7B" w:rsidP="006D0F7B">
      <w:pPr>
        <w:pBdr>
          <w:left w:val="single" w:sz="24" w:space="4" w:color="9900FF"/>
        </w:pBdr>
        <w:shd w:val="clear" w:color="auto" w:fill="FFFFFF"/>
        <w:spacing w:line="276" w:lineRule="auto"/>
        <w:jc w:val="both"/>
        <w:rPr>
          <w:color w:val="000000"/>
          <w:lang w:val="pt-BR"/>
        </w:rPr>
      </w:pPr>
      <w:r w:rsidRPr="001C3635">
        <w:rPr>
          <w:color w:val="000000"/>
          <w:lang w:val="pt-BR"/>
        </w:rPr>
        <w:t>Coordena</w:t>
      </w:r>
      <w:r w:rsidR="00D704A2">
        <w:rPr>
          <w:color w:val="000000"/>
          <w:lang w:val="pt-BR"/>
        </w:rPr>
        <w:t>ção</w:t>
      </w:r>
      <w:r w:rsidRPr="001C3635">
        <w:rPr>
          <w:color w:val="000000"/>
          <w:lang w:val="pt-BR"/>
        </w:rPr>
        <w:t xml:space="preserve"> de Gênero, Gerações e </w:t>
      </w:r>
      <w:proofErr w:type="gramStart"/>
      <w:r w:rsidRPr="001C3635">
        <w:rPr>
          <w:color w:val="000000"/>
          <w:lang w:val="pt-BR"/>
        </w:rPr>
        <w:t>Etnias</w:t>
      </w:r>
      <w:proofErr w:type="gramEnd"/>
    </w:p>
    <w:p w:rsidR="00EA1749" w:rsidRDefault="00EA1749" w:rsidP="006D0F7B">
      <w:pPr>
        <w:pBdr>
          <w:left w:val="single" w:sz="24" w:space="4" w:color="9900FF"/>
        </w:pBdr>
        <w:shd w:val="clear" w:color="auto" w:fill="FFFFFF"/>
        <w:spacing w:after="200" w:line="276" w:lineRule="auto"/>
        <w:jc w:val="both"/>
        <w:rPr>
          <w:color w:val="000000"/>
          <w:lang w:val="pt-BR"/>
        </w:rPr>
        <w:sectPr w:rsidR="00EA1749" w:rsidSect="00EA1749">
          <w:type w:val="continuous"/>
          <w:pgSz w:w="11907" w:h="16840" w:code="9"/>
          <w:pgMar w:top="397" w:right="567" w:bottom="397" w:left="1418" w:header="510" w:footer="510" w:gutter="0"/>
          <w:cols w:space="708"/>
          <w:titlePg/>
          <w:docGrid w:linePitch="360"/>
        </w:sectPr>
      </w:pPr>
    </w:p>
    <w:p w:rsidR="006D0F7B" w:rsidRDefault="006D0F7B" w:rsidP="006D0F7B">
      <w:pPr>
        <w:pBdr>
          <w:left w:val="single" w:sz="24" w:space="4" w:color="9900FF"/>
        </w:pBdr>
        <w:shd w:val="clear" w:color="auto" w:fill="FFFFFF"/>
        <w:spacing w:after="200" w:line="276" w:lineRule="auto"/>
        <w:jc w:val="both"/>
        <w:rPr>
          <w:color w:val="000000"/>
          <w:lang w:val="pt-BR"/>
        </w:rPr>
      </w:pPr>
      <w:r w:rsidRPr="001C3635">
        <w:rPr>
          <w:color w:val="000000"/>
          <w:lang w:val="pt-BR"/>
        </w:rPr>
        <w:lastRenderedPageBreak/>
        <w:t>Secretaria da Ação Comunitária</w:t>
      </w:r>
    </w:p>
    <w:p w:rsidR="006D0F7B" w:rsidRDefault="006D0F7B" w:rsidP="006D0F7B">
      <w:pPr>
        <w:shd w:val="clear" w:color="auto" w:fill="FFFFFF"/>
        <w:spacing w:line="276" w:lineRule="auto"/>
        <w:jc w:val="both"/>
        <w:rPr>
          <w:color w:val="000000"/>
          <w:lang w:val="pt-BR"/>
        </w:rPr>
      </w:pPr>
    </w:p>
    <w:p w:rsidR="006D0F7B" w:rsidRDefault="006D0F7B" w:rsidP="00321D96">
      <w:pPr>
        <w:tabs>
          <w:tab w:val="left" w:pos="2596"/>
        </w:tabs>
        <w:spacing w:after="200" w:line="276" w:lineRule="auto"/>
        <w:jc w:val="both"/>
        <w:rPr>
          <w:sz w:val="24"/>
          <w:lang w:val="pt-BR"/>
        </w:rPr>
      </w:pPr>
    </w:p>
    <w:sectPr w:rsidR="006D0F7B" w:rsidSect="009A40A4">
      <w:type w:val="continuous"/>
      <w:pgSz w:w="11907" w:h="16840" w:code="9"/>
      <w:pgMar w:top="397" w:right="567" w:bottom="397" w:left="1418"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6D7" w:rsidRDefault="00C216D7">
      <w:r>
        <w:separator/>
      </w:r>
    </w:p>
  </w:endnote>
  <w:endnote w:type="continuationSeparator" w:id="0">
    <w:p w:rsidR="00C216D7" w:rsidRDefault="00C2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metr415 Md BT">
    <w:altName w:val="Lucida Sans Unicode"/>
    <w:charset w:val="00"/>
    <w:family w:val="swiss"/>
    <w:pitch w:val="variable"/>
    <w:sig w:usb0="00000001" w:usb1="00000000" w:usb2="00000000" w:usb3="00000000" w:csb0="00000011" w:csb1="00000000"/>
  </w:font>
  <w:font w:name="Geometr415 Lt BT">
    <w:altName w:val="Century Gothic"/>
    <w:charset w:val="00"/>
    <w:family w:val="swiss"/>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10062"/>
    </w:tblGrid>
    <w:tr w:rsidR="00CE4C7E" w:rsidRPr="003C117D">
      <w:tc>
        <w:tcPr>
          <w:tcW w:w="10062" w:type="dxa"/>
        </w:tcPr>
        <w:p w:rsidR="00CE4C7E" w:rsidRDefault="00CE4C7E" w:rsidP="00F93F8F">
          <w:pPr>
            <w:pStyle w:val="Ttulo4"/>
            <w:spacing w:before="80"/>
          </w:pPr>
          <w:r>
            <w:t>Igreja Evangélica de Confissão Luterana no Brasil</w:t>
          </w:r>
        </w:p>
        <w:p w:rsidR="00CE4C7E" w:rsidRDefault="00CE4C7E" w:rsidP="00F93F8F">
          <w:pPr>
            <w:jc w:val="center"/>
            <w:rPr>
              <w:rFonts w:ascii="Geometr415 Lt BT" w:hAnsi="Geometr415 Lt BT"/>
              <w:sz w:val="18"/>
              <w:lang w:val="pt-BR"/>
            </w:rPr>
          </w:pPr>
          <w:r>
            <w:rPr>
              <w:rFonts w:ascii="Geometr415 Lt BT" w:hAnsi="Geometr415 Lt BT"/>
              <w:sz w:val="18"/>
              <w:lang w:val="pt-BR"/>
            </w:rPr>
            <w:t xml:space="preserve">Rua Senhor dos Passos, 202 </w:t>
          </w:r>
          <w:r>
            <w:rPr>
              <w:rFonts w:ascii="Geometr415 Lt BT" w:hAnsi="Geometr415 Lt BT"/>
              <w:sz w:val="10"/>
              <w:lang w:val="pt-BR"/>
            </w:rPr>
            <w:sym w:font="Wingdings" w:char="F06C"/>
          </w:r>
          <w:r>
            <w:rPr>
              <w:rFonts w:ascii="Geometr415 Lt BT" w:hAnsi="Geometr415 Lt BT"/>
              <w:sz w:val="18"/>
              <w:lang w:val="pt-BR"/>
            </w:rPr>
            <w:t xml:space="preserve"> 4º andar </w:t>
          </w:r>
          <w:r>
            <w:rPr>
              <w:rFonts w:ascii="Geometr415 Lt BT" w:hAnsi="Geometr415 Lt BT"/>
              <w:sz w:val="10"/>
              <w:lang w:val="pt-BR"/>
            </w:rPr>
            <w:sym w:font="Wingdings" w:char="F06C"/>
          </w:r>
          <w:r>
            <w:rPr>
              <w:rFonts w:ascii="Geometr415 Lt BT" w:hAnsi="Geometr415 Lt BT"/>
              <w:sz w:val="18"/>
              <w:lang w:val="pt-BR"/>
            </w:rPr>
            <w:t xml:space="preserve"> 90020-180 </w:t>
          </w:r>
          <w:r>
            <w:rPr>
              <w:rFonts w:ascii="Geometr415 Lt BT" w:hAnsi="Geometr415 Lt BT"/>
              <w:sz w:val="10"/>
              <w:lang w:val="pt-BR"/>
            </w:rPr>
            <w:sym w:font="Wingdings" w:char="F06C"/>
          </w:r>
          <w:r>
            <w:rPr>
              <w:rFonts w:ascii="Geometr415 Lt BT" w:hAnsi="Geometr415 Lt BT"/>
              <w:sz w:val="18"/>
              <w:lang w:val="pt-BR"/>
            </w:rPr>
            <w:t xml:space="preserve"> Porto Alegre </w:t>
          </w:r>
          <w:r>
            <w:rPr>
              <w:rFonts w:ascii="Geometr415 Lt BT" w:hAnsi="Geometr415 Lt BT"/>
              <w:sz w:val="10"/>
              <w:lang w:val="pt-BR"/>
            </w:rPr>
            <w:sym w:font="Wingdings" w:char="F06C"/>
          </w:r>
          <w:r>
            <w:rPr>
              <w:rFonts w:ascii="Geometr415 Lt BT" w:hAnsi="Geometr415 Lt BT"/>
              <w:sz w:val="18"/>
              <w:lang w:val="pt-BR"/>
            </w:rPr>
            <w:t xml:space="preserve"> RS </w:t>
          </w:r>
          <w:r>
            <w:rPr>
              <w:rFonts w:ascii="Geometr415 Lt BT" w:hAnsi="Geometr415 Lt BT"/>
              <w:sz w:val="10"/>
              <w:lang w:val="pt-BR"/>
            </w:rPr>
            <w:sym w:font="Wingdings" w:char="F06C"/>
          </w:r>
          <w:r>
            <w:rPr>
              <w:rFonts w:ascii="Geometr415 Lt BT" w:hAnsi="Geometr415 Lt BT"/>
              <w:sz w:val="18"/>
              <w:lang w:val="pt-BR"/>
            </w:rPr>
            <w:t xml:space="preserve"> Brasil </w:t>
          </w:r>
          <w:r>
            <w:rPr>
              <w:rFonts w:ascii="Geometr415 Lt BT" w:hAnsi="Geometr415 Lt BT"/>
              <w:sz w:val="10"/>
              <w:lang w:val="pt-BR"/>
            </w:rPr>
            <w:sym w:font="Wingdings" w:char="F06C"/>
          </w:r>
          <w:r>
            <w:rPr>
              <w:rFonts w:ascii="Geometr415 Lt BT" w:hAnsi="Geometr415 Lt BT"/>
              <w:sz w:val="10"/>
              <w:lang w:val="pt-BR"/>
            </w:rPr>
            <w:t xml:space="preserve"> </w:t>
          </w:r>
          <w:r>
            <w:rPr>
              <w:rFonts w:ascii="Geometr415 Lt BT" w:hAnsi="Geometr415 Lt BT"/>
              <w:sz w:val="18"/>
              <w:lang w:val="pt-BR"/>
            </w:rPr>
            <w:t xml:space="preserve">Fone (51) </w:t>
          </w:r>
          <w:r w:rsidRPr="00A93250">
            <w:rPr>
              <w:color w:val="000000"/>
              <w:lang w:val="pt-BR"/>
            </w:rPr>
            <w:t>3284-5400</w:t>
          </w:r>
          <w:r>
            <w:rPr>
              <w:rFonts w:ascii="Geometr415 Lt BT" w:hAnsi="Geometr415 Lt BT"/>
              <w:sz w:val="10"/>
              <w:lang w:val="pt-BR"/>
            </w:rPr>
            <w:sym w:font="Wingdings" w:char="F06C"/>
          </w:r>
          <w:r>
            <w:rPr>
              <w:rFonts w:ascii="Geometr415 Lt BT" w:hAnsi="Geometr415 Lt BT"/>
              <w:sz w:val="18"/>
              <w:lang w:val="pt-BR"/>
            </w:rPr>
            <w:t xml:space="preserve"> Fax </w:t>
          </w:r>
          <w:r w:rsidRPr="00A93250">
            <w:rPr>
              <w:color w:val="000000"/>
              <w:lang w:val="pt-BR"/>
            </w:rPr>
            <w:t>3284-</w:t>
          </w:r>
          <w:proofErr w:type="gramStart"/>
          <w:r w:rsidRPr="00A93250">
            <w:rPr>
              <w:color w:val="000000"/>
              <w:lang w:val="pt-BR"/>
            </w:rPr>
            <w:t>5419</w:t>
          </w:r>
          <w:proofErr w:type="gramEnd"/>
        </w:p>
        <w:p w:rsidR="00CE4C7E" w:rsidRDefault="00CE4C7E" w:rsidP="00F93F8F">
          <w:pPr>
            <w:pStyle w:val="Rodap"/>
            <w:jc w:val="center"/>
            <w:rPr>
              <w:sz w:val="2"/>
              <w:lang w:val="pt-BR"/>
            </w:rPr>
          </w:pPr>
          <w:r>
            <w:rPr>
              <w:rFonts w:ascii="Geometr415 Lt BT" w:hAnsi="Geometr415 Lt BT"/>
              <w:sz w:val="18"/>
              <w:lang w:val="pt-BR"/>
            </w:rPr>
            <w:t xml:space="preserve">Caixa Postal 2876 </w:t>
          </w:r>
          <w:r>
            <w:rPr>
              <w:rFonts w:ascii="Geometr415 Lt BT" w:hAnsi="Geometr415 Lt BT"/>
              <w:sz w:val="10"/>
              <w:lang w:val="pt-BR"/>
            </w:rPr>
            <w:sym w:font="Wingdings" w:char="F06C"/>
          </w:r>
          <w:r>
            <w:rPr>
              <w:rFonts w:ascii="Geometr415 Lt BT" w:hAnsi="Geometr415 Lt BT"/>
              <w:sz w:val="18"/>
              <w:lang w:val="pt-BR"/>
            </w:rPr>
            <w:t xml:space="preserve"> 90001-970 </w:t>
          </w:r>
          <w:r>
            <w:rPr>
              <w:rFonts w:ascii="Geometr415 Lt BT" w:hAnsi="Geometr415 Lt BT"/>
              <w:sz w:val="10"/>
              <w:lang w:val="pt-BR"/>
            </w:rPr>
            <w:sym w:font="Wingdings" w:char="F06C"/>
          </w:r>
          <w:r>
            <w:rPr>
              <w:rFonts w:ascii="Geometr415 Lt BT" w:hAnsi="Geometr415 Lt BT"/>
              <w:sz w:val="18"/>
              <w:lang w:val="pt-BR"/>
            </w:rPr>
            <w:t xml:space="preserve"> </w:t>
          </w:r>
          <w:hyperlink r:id="rId1" w:history="1">
            <w:r>
              <w:rPr>
                <w:rStyle w:val="Hyperlink"/>
                <w:rFonts w:ascii="Geometr415 Lt BT" w:hAnsi="Geometr415 Lt BT"/>
                <w:sz w:val="18"/>
                <w:lang w:val="pt-BR"/>
              </w:rPr>
              <w:t>secretariageral@ieclb.org.br</w:t>
            </w:r>
          </w:hyperlink>
          <w:r>
            <w:rPr>
              <w:rFonts w:ascii="Geometr415 Lt BT" w:hAnsi="Geometr415 Lt BT"/>
              <w:sz w:val="18"/>
              <w:lang w:val="pt-BR"/>
            </w:rPr>
            <w:t xml:space="preserve"> </w:t>
          </w:r>
          <w:r>
            <w:rPr>
              <w:rFonts w:ascii="Geometr415 Lt BT" w:hAnsi="Geometr415 Lt BT"/>
              <w:sz w:val="10"/>
              <w:lang w:val="pt-BR"/>
            </w:rPr>
            <w:sym w:font="Wingdings" w:char="F06C"/>
          </w:r>
          <w:r>
            <w:rPr>
              <w:rFonts w:ascii="Geometr415 Lt BT" w:hAnsi="Geometr415 Lt BT"/>
              <w:sz w:val="18"/>
              <w:lang w:val="pt-BR"/>
            </w:rPr>
            <w:t xml:space="preserve"> www.luteranos.com.br</w:t>
          </w:r>
        </w:p>
        <w:p w:rsidR="00CE4C7E" w:rsidRDefault="00CE4C7E" w:rsidP="00F93F8F">
          <w:pPr>
            <w:rPr>
              <w:rFonts w:ascii="Geometr415 Md BT" w:hAnsi="Geometr415 Md BT"/>
              <w:sz w:val="16"/>
              <w:lang w:val="pt-BR"/>
            </w:rPr>
          </w:pPr>
        </w:p>
      </w:tc>
    </w:tr>
  </w:tbl>
  <w:p w:rsidR="00CE4C7E" w:rsidRDefault="00CE4C7E">
    <w:pPr>
      <w:pStyle w:val="Rodap"/>
      <w:rPr>
        <w:sz w:val="2"/>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7E" w:rsidRDefault="00CE4C7E" w:rsidP="00F93F8F">
    <w:pPr>
      <w:pStyle w:val="Ttulo4"/>
      <w:spacing w:before="80"/>
    </w:pPr>
    <w:r>
      <w:t>Igreja Evangélica de Confissão Luterana no Brasil</w:t>
    </w:r>
  </w:p>
  <w:p w:rsidR="00CE4C7E" w:rsidRDefault="00CE4C7E" w:rsidP="00F93F8F">
    <w:pPr>
      <w:jc w:val="center"/>
      <w:rPr>
        <w:rFonts w:ascii="Geometr415 Lt BT" w:hAnsi="Geometr415 Lt BT"/>
        <w:sz w:val="18"/>
        <w:lang w:val="pt-BR"/>
      </w:rPr>
    </w:pPr>
    <w:r>
      <w:rPr>
        <w:rFonts w:ascii="Geometr415 Lt BT" w:hAnsi="Geometr415 Lt BT"/>
        <w:sz w:val="18"/>
        <w:lang w:val="pt-BR"/>
      </w:rPr>
      <w:t xml:space="preserve">Rua Senhor dos Passos, 202 </w:t>
    </w:r>
    <w:r>
      <w:rPr>
        <w:rFonts w:ascii="Geometr415 Lt BT" w:hAnsi="Geometr415 Lt BT"/>
        <w:sz w:val="10"/>
        <w:lang w:val="pt-BR"/>
      </w:rPr>
      <w:sym w:font="Wingdings" w:char="F06C"/>
    </w:r>
    <w:r>
      <w:rPr>
        <w:rFonts w:ascii="Geometr415 Lt BT" w:hAnsi="Geometr415 Lt BT"/>
        <w:sz w:val="18"/>
        <w:lang w:val="pt-BR"/>
      </w:rPr>
      <w:t xml:space="preserve"> 4º andar </w:t>
    </w:r>
    <w:r>
      <w:rPr>
        <w:rFonts w:ascii="Geometr415 Lt BT" w:hAnsi="Geometr415 Lt BT"/>
        <w:sz w:val="10"/>
        <w:lang w:val="pt-BR"/>
      </w:rPr>
      <w:sym w:font="Wingdings" w:char="F06C"/>
    </w:r>
    <w:r>
      <w:rPr>
        <w:rFonts w:ascii="Geometr415 Lt BT" w:hAnsi="Geometr415 Lt BT"/>
        <w:sz w:val="18"/>
        <w:lang w:val="pt-BR"/>
      </w:rPr>
      <w:t xml:space="preserve"> 90020-180 </w:t>
    </w:r>
    <w:r>
      <w:rPr>
        <w:rFonts w:ascii="Geometr415 Lt BT" w:hAnsi="Geometr415 Lt BT"/>
        <w:sz w:val="10"/>
        <w:lang w:val="pt-BR"/>
      </w:rPr>
      <w:sym w:font="Wingdings" w:char="F06C"/>
    </w:r>
    <w:r>
      <w:rPr>
        <w:rFonts w:ascii="Geometr415 Lt BT" w:hAnsi="Geometr415 Lt BT"/>
        <w:sz w:val="18"/>
        <w:lang w:val="pt-BR"/>
      </w:rPr>
      <w:t xml:space="preserve"> Porto Alegre </w:t>
    </w:r>
    <w:r>
      <w:rPr>
        <w:rFonts w:ascii="Geometr415 Lt BT" w:hAnsi="Geometr415 Lt BT"/>
        <w:sz w:val="10"/>
        <w:lang w:val="pt-BR"/>
      </w:rPr>
      <w:sym w:font="Wingdings" w:char="F06C"/>
    </w:r>
    <w:r>
      <w:rPr>
        <w:rFonts w:ascii="Geometr415 Lt BT" w:hAnsi="Geometr415 Lt BT"/>
        <w:sz w:val="18"/>
        <w:lang w:val="pt-BR"/>
      </w:rPr>
      <w:t xml:space="preserve"> RS </w:t>
    </w:r>
    <w:r>
      <w:rPr>
        <w:rFonts w:ascii="Geometr415 Lt BT" w:hAnsi="Geometr415 Lt BT"/>
        <w:sz w:val="10"/>
        <w:lang w:val="pt-BR"/>
      </w:rPr>
      <w:sym w:font="Wingdings" w:char="F06C"/>
    </w:r>
    <w:r>
      <w:rPr>
        <w:rFonts w:ascii="Geometr415 Lt BT" w:hAnsi="Geometr415 Lt BT"/>
        <w:sz w:val="18"/>
        <w:lang w:val="pt-BR"/>
      </w:rPr>
      <w:t xml:space="preserve"> Brasil </w:t>
    </w:r>
    <w:r>
      <w:rPr>
        <w:rFonts w:ascii="Geometr415 Lt BT" w:hAnsi="Geometr415 Lt BT"/>
        <w:sz w:val="10"/>
        <w:lang w:val="pt-BR"/>
      </w:rPr>
      <w:sym w:font="Wingdings" w:char="F06C"/>
    </w:r>
    <w:r>
      <w:rPr>
        <w:rFonts w:ascii="Geometr415 Lt BT" w:hAnsi="Geometr415 Lt BT"/>
        <w:sz w:val="10"/>
        <w:lang w:val="pt-BR"/>
      </w:rPr>
      <w:t xml:space="preserve"> </w:t>
    </w:r>
    <w:r>
      <w:rPr>
        <w:rFonts w:ascii="Geometr415 Lt BT" w:hAnsi="Geometr415 Lt BT"/>
        <w:sz w:val="18"/>
        <w:lang w:val="pt-BR"/>
      </w:rPr>
      <w:t xml:space="preserve">Fone (51) </w:t>
    </w:r>
    <w:r w:rsidRPr="00A93250">
      <w:rPr>
        <w:color w:val="000000"/>
        <w:lang w:val="pt-BR"/>
      </w:rPr>
      <w:t>3284-5400</w:t>
    </w:r>
    <w:r>
      <w:rPr>
        <w:rFonts w:ascii="Geometr415 Lt BT" w:hAnsi="Geometr415 Lt BT"/>
        <w:sz w:val="10"/>
        <w:lang w:val="pt-BR"/>
      </w:rPr>
      <w:sym w:font="Wingdings" w:char="F06C"/>
    </w:r>
    <w:r>
      <w:rPr>
        <w:rFonts w:ascii="Geometr415 Lt BT" w:hAnsi="Geometr415 Lt BT"/>
        <w:sz w:val="18"/>
        <w:lang w:val="pt-BR"/>
      </w:rPr>
      <w:t xml:space="preserve"> Fax </w:t>
    </w:r>
    <w:r w:rsidRPr="00A93250">
      <w:rPr>
        <w:color w:val="000000"/>
        <w:lang w:val="pt-BR"/>
      </w:rPr>
      <w:t>3284-</w:t>
    </w:r>
    <w:proofErr w:type="gramStart"/>
    <w:r w:rsidRPr="00A93250">
      <w:rPr>
        <w:color w:val="000000"/>
        <w:lang w:val="pt-BR"/>
      </w:rPr>
      <w:t>5419</w:t>
    </w:r>
    <w:proofErr w:type="gramEnd"/>
  </w:p>
  <w:p w:rsidR="00CE4C7E" w:rsidRDefault="00CE4C7E" w:rsidP="00F93F8F">
    <w:pPr>
      <w:pStyle w:val="Rodap"/>
      <w:jc w:val="center"/>
      <w:rPr>
        <w:sz w:val="2"/>
        <w:lang w:val="pt-BR"/>
      </w:rPr>
    </w:pPr>
    <w:r>
      <w:rPr>
        <w:rFonts w:ascii="Geometr415 Lt BT" w:hAnsi="Geometr415 Lt BT"/>
        <w:sz w:val="18"/>
        <w:lang w:val="pt-BR"/>
      </w:rPr>
      <w:t xml:space="preserve">Caixa Postal 2876 </w:t>
    </w:r>
    <w:r>
      <w:rPr>
        <w:rFonts w:ascii="Geometr415 Lt BT" w:hAnsi="Geometr415 Lt BT"/>
        <w:sz w:val="10"/>
        <w:lang w:val="pt-BR"/>
      </w:rPr>
      <w:sym w:font="Wingdings" w:char="F06C"/>
    </w:r>
    <w:r>
      <w:rPr>
        <w:rFonts w:ascii="Geometr415 Lt BT" w:hAnsi="Geometr415 Lt BT"/>
        <w:sz w:val="18"/>
        <w:lang w:val="pt-BR"/>
      </w:rPr>
      <w:t xml:space="preserve"> 90001-970 </w:t>
    </w:r>
    <w:r>
      <w:rPr>
        <w:rFonts w:ascii="Geometr415 Lt BT" w:hAnsi="Geometr415 Lt BT"/>
        <w:sz w:val="10"/>
        <w:lang w:val="pt-BR"/>
      </w:rPr>
      <w:sym w:font="Wingdings" w:char="F06C"/>
    </w:r>
    <w:r>
      <w:rPr>
        <w:rFonts w:ascii="Geometr415 Lt BT" w:hAnsi="Geometr415 Lt BT"/>
        <w:sz w:val="18"/>
        <w:lang w:val="pt-BR"/>
      </w:rPr>
      <w:t xml:space="preserve"> </w:t>
    </w:r>
    <w:hyperlink r:id="rId1" w:history="1">
      <w:r>
        <w:rPr>
          <w:rStyle w:val="Hyperlink"/>
          <w:rFonts w:ascii="Geometr415 Lt BT" w:hAnsi="Geometr415 Lt BT"/>
          <w:sz w:val="18"/>
          <w:lang w:val="pt-BR"/>
        </w:rPr>
        <w:t>secretariageral@ieclb.org.br</w:t>
      </w:r>
    </w:hyperlink>
    <w:r>
      <w:rPr>
        <w:rFonts w:ascii="Geometr415 Lt BT" w:hAnsi="Geometr415 Lt BT"/>
        <w:sz w:val="18"/>
        <w:lang w:val="pt-BR"/>
      </w:rPr>
      <w:t xml:space="preserve"> </w:t>
    </w:r>
    <w:r>
      <w:rPr>
        <w:rFonts w:ascii="Geometr415 Lt BT" w:hAnsi="Geometr415 Lt BT"/>
        <w:sz w:val="10"/>
        <w:lang w:val="pt-BR"/>
      </w:rPr>
      <w:sym w:font="Wingdings" w:char="F06C"/>
    </w:r>
    <w:r>
      <w:rPr>
        <w:rFonts w:ascii="Geometr415 Lt BT" w:hAnsi="Geometr415 Lt BT"/>
        <w:sz w:val="18"/>
        <w:lang w:val="pt-BR"/>
      </w:rPr>
      <w:t xml:space="preserve"> www.luteranos.com.br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6D7" w:rsidRDefault="00C216D7">
      <w:r>
        <w:separator/>
      </w:r>
    </w:p>
  </w:footnote>
  <w:footnote w:type="continuationSeparator" w:id="0">
    <w:p w:rsidR="00C216D7" w:rsidRDefault="00C21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8470"/>
      <w:gridCol w:w="1592"/>
    </w:tblGrid>
    <w:tr w:rsidR="00CE4C7E" w:rsidTr="005A5F66">
      <w:tc>
        <w:tcPr>
          <w:tcW w:w="8470" w:type="dxa"/>
          <w:tcBorders>
            <w:bottom w:val="single" w:sz="4" w:space="0" w:color="auto"/>
          </w:tcBorders>
        </w:tcPr>
        <w:p w:rsidR="00CE4C7E" w:rsidRDefault="00CE4C7E" w:rsidP="005A5F66">
          <w:pPr>
            <w:pStyle w:val="Ttulo2"/>
            <w:rPr>
              <w:sz w:val="26"/>
              <w:lang w:val="pt-BR"/>
            </w:rPr>
          </w:pPr>
        </w:p>
        <w:p w:rsidR="003302B5" w:rsidRDefault="00A761BE" w:rsidP="003302B5">
          <w:pPr>
            <w:rPr>
              <w:b/>
              <w:bCs/>
              <w:i/>
              <w:iCs/>
              <w:sz w:val="32"/>
              <w:szCs w:val="32"/>
              <w:lang w:val="pt-BR"/>
            </w:rPr>
          </w:pPr>
          <w:r w:rsidRPr="00A761BE">
            <w:rPr>
              <w:b/>
              <w:bCs/>
              <w:i/>
              <w:iCs/>
              <w:sz w:val="32"/>
              <w:szCs w:val="32"/>
              <w:lang w:val="pt-BR"/>
            </w:rPr>
            <w:t>Igreja, Economia, Política.</w:t>
          </w:r>
        </w:p>
        <w:p w:rsidR="003302B5" w:rsidRDefault="00A761BE" w:rsidP="003302B5">
          <w:pPr>
            <w:rPr>
              <w:sz w:val="24"/>
              <w:lang w:val="pt-BR"/>
            </w:rPr>
          </w:pPr>
          <w:r w:rsidRPr="00A761BE">
            <w:rPr>
              <w:i/>
              <w:iCs/>
              <w:sz w:val="24"/>
              <w:lang w:val="pt-BR"/>
            </w:rPr>
            <w:t>“Eu sou o SENHOR, teu Deus” (Êxodo 20.2a</w:t>
          </w:r>
          <w:proofErr w:type="gramStart"/>
          <w:r w:rsidRPr="00A761BE">
            <w:rPr>
              <w:i/>
              <w:iCs/>
              <w:sz w:val="24"/>
              <w:lang w:val="pt-BR"/>
            </w:rPr>
            <w:t>)</w:t>
          </w:r>
          <w:proofErr w:type="gramEnd"/>
        </w:p>
        <w:p w:rsidR="00522044" w:rsidRDefault="00522044" w:rsidP="003302B5">
          <w:pPr>
            <w:autoSpaceDE w:val="0"/>
            <w:autoSpaceDN w:val="0"/>
            <w:adjustRightInd w:val="0"/>
            <w:rPr>
              <w:sz w:val="24"/>
              <w:lang w:val="pt-BR"/>
            </w:rPr>
          </w:pPr>
        </w:p>
        <w:p w:rsidR="00522044" w:rsidRDefault="00522044" w:rsidP="003302B5">
          <w:pPr>
            <w:autoSpaceDE w:val="0"/>
            <w:autoSpaceDN w:val="0"/>
            <w:adjustRightInd w:val="0"/>
            <w:rPr>
              <w:rFonts w:ascii="Arial" w:hAnsi="Arial" w:cs="Arial"/>
              <w:i/>
              <w:iCs/>
              <w:color w:val="0000FF"/>
              <w:sz w:val="16"/>
              <w:szCs w:val="20"/>
              <w:lang w:val="pt-BR"/>
            </w:rPr>
          </w:pPr>
        </w:p>
        <w:p w:rsidR="00CE4C7E" w:rsidRDefault="00CE4C7E" w:rsidP="005A5F66">
          <w:pPr>
            <w:autoSpaceDE w:val="0"/>
            <w:autoSpaceDN w:val="0"/>
            <w:adjustRightInd w:val="0"/>
            <w:rPr>
              <w:rFonts w:ascii="Arial" w:hAnsi="Arial" w:cs="Arial"/>
              <w:i/>
              <w:iCs/>
              <w:color w:val="0000FF"/>
              <w:sz w:val="16"/>
              <w:szCs w:val="20"/>
              <w:lang w:val="pt-BR"/>
            </w:rPr>
          </w:pPr>
        </w:p>
        <w:p w:rsidR="00CE4C7E" w:rsidRDefault="00CE4C7E" w:rsidP="005A5F66">
          <w:pPr>
            <w:pStyle w:val="Ttulo5"/>
            <w:rPr>
              <w:sz w:val="22"/>
            </w:rPr>
          </w:pPr>
          <w:r>
            <w:rPr>
              <w:sz w:val="22"/>
            </w:rPr>
            <w:t>Secretaria Geral</w:t>
          </w:r>
        </w:p>
        <w:p w:rsidR="00CE4C7E" w:rsidRPr="00761162" w:rsidRDefault="00CE4C7E" w:rsidP="00F93F8F">
          <w:pPr>
            <w:pStyle w:val="Ttulo5"/>
            <w:rPr>
              <w:sz w:val="16"/>
              <w:szCs w:val="16"/>
            </w:rPr>
          </w:pPr>
          <w:r>
            <w:rPr>
              <w:sz w:val="16"/>
              <w:szCs w:val="16"/>
            </w:rPr>
            <w:t>Secretaria da Ação Comunitária</w:t>
          </w:r>
        </w:p>
        <w:p w:rsidR="00CE4C7E" w:rsidRDefault="00CE4C7E" w:rsidP="005A5F66">
          <w:pPr>
            <w:spacing w:after="80"/>
            <w:rPr>
              <w:rFonts w:ascii="Geometr415 Lt BT" w:hAnsi="Geometr415 Lt BT"/>
              <w:lang w:val="pt-BR"/>
            </w:rPr>
          </w:pPr>
          <w:r>
            <w:rPr>
              <w:rFonts w:ascii="Geometr415 Lt BT" w:hAnsi="Geometr415 Lt BT"/>
              <w:sz w:val="16"/>
              <w:lang w:val="pt-BR"/>
            </w:rPr>
            <w:t>IECLB nº</w:t>
          </w:r>
          <w:r>
            <w:rPr>
              <w:rFonts w:ascii="Geometr415 Lt BT" w:hAnsi="Geometr415 Lt BT"/>
              <w:lang w:val="pt-BR"/>
            </w:rPr>
            <w:t xml:space="preserve"> </w:t>
          </w:r>
          <w:r w:rsidR="00D704A2">
            <w:rPr>
              <w:rFonts w:ascii="Geometr415 Lt BT" w:hAnsi="Geometr415 Lt BT"/>
              <w:lang w:val="pt-BR"/>
            </w:rPr>
            <w:t>268520/18</w:t>
          </w:r>
        </w:p>
      </w:tc>
      <w:tc>
        <w:tcPr>
          <w:tcW w:w="1592" w:type="dxa"/>
          <w:tcBorders>
            <w:bottom w:val="single" w:sz="4" w:space="0" w:color="auto"/>
          </w:tcBorders>
        </w:tcPr>
        <w:p w:rsidR="00CE4C7E" w:rsidRDefault="003534D5" w:rsidP="005A5F66">
          <w:pPr>
            <w:pStyle w:val="Ttulo1"/>
            <w:rPr>
              <w:rFonts w:ascii="Geometr415 Md BT" w:hAnsi="Geometr415 Md BT"/>
              <w:sz w:val="24"/>
            </w:rPr>
          </w:pPr>
          <w:r>
            <w:rPr>
              <w:noProof/>
              <w:lang w:val="pt-BR"/>
            </w:rPr>
            <w:drawing>
              <wp:inline distT="0" distB="0" distL="0" distR="0" wp14:anchorId="66FB7E52" wp14:editId="592A0A5F">
                <wp:extent cx="914400" cy="1371600"/>
                <wp:effectExtent l="0" t="0" r="0" b="0"/>
                <wp:docPr id="8" name="Imagem 8" descr="Descrição: C:\Users\marcelo\Desktop\Sigla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marcelo\Desktop\Sigla_Positiv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371600"/>
                        </a:xfrm>
                        <a:prstGeom prst="rect">
                          <a:avLst/>
                        </a:prstGeom>
                        <a:noFill/>
                        <a:ln>
                          <a:noFill/>
                        </a:ln>
                      </pic:spPr>
                    </pic:pic>
                  </a:graphicData>
                </a:graphic>
              </wp:inline>
            </w:drawing>
          </w:r>
        </w:p>
      </w:tc>
    </w:tr>
  </w:tbl>
  <w:p w:rsidR="00CE4C7E" w:rsidRDefault="00CE4C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024E8"/>
    <w:multiLevelType w:val="hybridMultilevel"/>
    <w:tmpl w:val="A1F6D7D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6145">
      <o:colormenu v:ext="edit" strokecolor="#90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044"/>
    <w:rsid w:val="0001671D"/>
    <w:rsid w:val="00036AF4"/>
    <w:rsid w:val="000706B4"/>
    <w:rsid w:val="00076A54"/>
    <w:rsid w:val="0008634F"/>
    <w:rsid w:val="000B5513"/>
    <w:rsid w:val="000E67F8"/>
    <w:rsid w:val="00137BD0"/>
    <w:rsid w:val="0014451F"/>
    <w:rsid w:val="001757B7"/>
    <w:rsid w:val="001C3635"/>
    <w:rsid w:val="00201803"/>
    <w:rsid w:val="00202450"/>
    <w:rsid w:val="002041E2"/>
    <w:rsid w:val="00220AF2"/>
    <w:rsid w:val="002353A2"/>
    <w:rsid w:val="00261233"/>
    <w:rsid w:val="0026429B"/>
    <w:rsid w:val="00274031"/>
    <w:rsid w:val="002E0093"/>
    <w:rsid w:val="00321D96"/>
    <w:rsid w:val="003302B5"/>
    <w:rsid w:val="003534D5"/>
    <w:rsid w:val="003723CA"/>
    <w:rsid w:val="003740BD"/>
    <w:rsid w:val="003A255F"/>
    <w:rsid w:val="003C117D"/>
    <w:rsid w:val="003F2AB0"/>
    <w:rsid w:val="00405DBD"/>
    <w:rsid w:val="004311E5"/>
    <w:rsid w:val="004E7396"/>
    <w:rsid w:val="00516C42"/>
    <w:rsid w:val="00522044"/>
    <w:rsid w:val="005263E2"/>
    <w:rsid w:val="00534F38"/>
    <w:rsid w:val="00556990"/>
    <w:rsid w:val="005728E4"/>
    <w:rsid w:val="005827AA"/>
    <w:rsid w:val="00591DBD"/>
    <w:rsid w:val="005A5F66"/>
    <w:rsid w:val="005A619E"/>
    <w:rsid w:val="005B4526"/>
    <w:rsid w:val="005D3D15"/>
    <w:rsid w:val="005F3915"/>
    <w:rsid w:val="00604005"/>
    <w:rsid w:val="006B2194"/>
    <w:rsid w:val="006B35E2"/>
    <w:rsid w:val="006D0F7B"/>
    <w:rsid w:val="006D5795"/>
    <w:rsid w:val="006F4C07"/>
    <w:rsid w:val="00747740"/>
    <w:rsid w:val="0078100D"/>
    <w:rsid w:val="00796CDA"/>
    <w:rsid w:val="007A5BC0"/>
    <w:rsid w:val="007C52BD"/>
    <w:rsid w:val="007F0753"/>
    <w:rsid w:val="008144B8"/>
    <w:rsid w:val="008201D2"/>
    <w:rsid w:val="00862BFF"/>
    <w:rsid w:val="00885521"/>
    <w:rsid w:val="008B6B8A"/>
    <w:rsid w:val="008C4582"/>
    <w:rsid w:val="008D72D9"/>
    <w:rsid w:val="00902030"/>
    <w:rsid w:val="00975BC2"/>
    <w:rsid w:val="0098654D"/>
    <w:rsid w:val="009A40A4"/>
    <w:rsid w:val="009A757F"/>
    <w:rsid w:val="009E40FE"/>
    <w:rsid w:val="00A53454"/>
    <w:rsid w:val="00A56D71"/>
    <w:rsid w:val="00A67F86"/>
    <w:rsid w:val="00A728EC"/>
    <w:rsid w:val="00A761BE"/>
    <w:rsid w:val="00A93250"/>
    <w:rsid w:val="00B304C8"/>
    <w:rsid w:val="00B44441"/>
    <w:rsid w:val="00B56261"/>
    <w:rsid w:val="00B6596D"/>
    <w:rsid w:val="00B900DE"/>
    <w:rsid w:val="00BA5173"/>
    <w:rsid w:val="00BE2440"/>
    <w:rsid w:val="00BF57F6"/>
    <w:rsid w:val="00C216D7"/>
    <w:rsid w:val="00C758FE"/>
    <w:rsid w:val="00CB1795"/>
    <w:rsid w:val="00CE4C7E"/>
    <w:rsid w:val="00D12B0E"/>
    <w:rsid w:val="00D15F51"/>
    <w:rsid w:val="00D52909"/>
    <w:rsid w:val="00D704A2"/>
    <w:rsid w:val="00D86A97"/>
    <w:rsid w:val="00DE2B24"/>
    <w:rsid w:val="00DE521C"/>
    <w:rsid w:val="00DE6F88"/>
    <w:rsid w:val="00E53EC0"/>
    <w:rsid w:val="00E9607A"/>
    <w:rsid w:val="00E9790E"/>
    <w:rsid w:val="00EA1749"/>
    <w:rsid w:val="00EA3694"/>
    <w:rsid w:val="00EA3A8D"/>
    <w:rsid w:val="00EC0211"/>
    <w:rsid w:val="00EC2172"/>
    <w:rsid w:val="00EE561F"/>
    <w:rsid w:val="00F035AB"/>
    <w:rsid w:val="00F24A57"/>
    <w:rsid w:val="00F24B6A"/>
    <w:rsid w:val="00F90653"/>
    <w:rsid w:val="00F93F8F"/>
    <w:rsid w:val="00FF0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enu v:ext="edit" strokecolor="#90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Cs w:val="24"/>
      <w:lang w:val="en-US"/>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rFonts w:ascii="Geometr415 Md BT" w:hAnsi="Geometr415 Md BT"/>
      <w:i/>
      <w:iCs/>
    </w:rPr>
  </w:style>
  <w:style w:type="paragraph" w:styleId="Ttulo4">
    <w:name w:val="heading 4"/>
    <w:basedOn w:val="Normal"/>
    <w:next w:val="Normal"/>
    <w:qFormat/>
    <w:pPr>
      <w:keepNext/>
      <w:jc w:val="center"/>
      <w:outlineLvl w:val="3"/>
    </w:pPr>
    <w:rPr>
      <w:rFonts w:ascii="Geometr415 Md BT" w:hAnsi="Geometr415 Md BT"/>
      <w:sz w:val="24"/>
      <w:lang w:val="pt-BR"/>
    </w:rPr>
  </w:style>
  <w:style w:type="paragraph" w:styleId="Ttulo5">
    <w:name w:val="heading 5"/>
    <w:basedOn w:val="Normal"/>
    <w:next w:val="Normal"/>
    <w:link w:val="Ttulo5Char"/>
    <w:qFormat/>
    <w:pPr>
      <w:keepNext/>
      <w:outlineLvl w:val="4"/>
    </w:pPr>
    <w:rPr>
      <w:rFonts w:ascii="Geometr415 Lt BT" w:hAnsi="Geometr415 Lt BT"/>
      <w:sz w:val="24"/>
      <w:lang w:val="pt-BR"/>
    </w:rPr>
  </w:style>
  <w:style w:type="paragraph" w:styleId="Ttulo6">
    <w:name w:val="heading 6"/>
    <w:basedOn w:val="Normal"/>
    <w:next w:val="Normal"/>
    <w:link w:val="Ttulo6Char"/>
    <w:qFormat/>
    <w:pPr>
      <w:keepNext/>
      <w:outlineLvl w:val="5"/>
    </w:pPr>
    <w:rPr>
      <w:rFonts w:ascii="Geometr415 Lt BT" w:hAnsi="Geometr415 Lt BT"/>
      <w:b/>
      <w:bCs/>
      <w:i/>
      <w:iCs/>
      <w:spacing w:val="20"/>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character" w:styleId="Hyperlink">
    <w:name w:val="Hyperlink"/>
    <w:semiHidden/>
    <w:rPr>
      <w:color w:val="0000FF"/>
      <w:u w:val="single"/>
    </w:rPr>
  </w:style>
  <w:style w:type="paragraph" w:styleId="Recuodecorpodetexto">
    <w:name w:val="Body Text Indent"/>
    <w:basedOn w:val="Normal"/>
    <w:semiHidden/>
    <w:pPr>
      <w:autoSpaceDE w:val="0"/>
      <w:autoSpaceDN w:val="0"/>
      <w:adjustRightInd w:val="0"/>
      <w:ind w:left="-100"/>
      <w:jc w:val="both"/>
    </w:pPr>
    <w:rPr>
      <w:rFonts w:ascii="Century Gothic" w:hAnsi="Century Gothic" w:cs="Arial"/>
      <w:color w:val="0000FF"/>
      <w:szCs w:val="20"/>
      <w:lang w:val="pt-BR"/>
    </w:rPr>
  </w:style>
  <w:style w:type="paragraph" w:styleId="Corpodetexto">
    <w:name w:val="Body Text"/>
    <w:basedOn w:val="Normal"/>
    <w:semiHidden/>
    <w:pPr>
      <w:autoSpaceDE w:val="0"/>
      <w:autoSpaceDN w:val="0"/>
      <w:adjustRightInd w:val="0"/>
      <w:jc w:val="both"/>
    </w:pPr>
    <w:rPr>
      <w:rFonts w:ascii="Century Gothic" w:hAnsi="Century Gothic" w:cs="Arial"/>
      <w:szCs w:val="20"/>
      <w:lang w:val="pt-BR"/>
    </w:rPr>
  </w:style>
  <w:style w:type="paragraph" w:styleId="Corpodetexto2">
    <w:name w:val="Body Text 2"/>
    <w:basedOn w:val="Normal"/>
    <w:semiHidden/>
    <w:pPr>
      <w:autoSpaceDE w:val="0"/>
      <w:autoSpaceDN w:val="0"/>
      <w:adjustRightInd w:val="0"/>
    </w:pPr>
    <w:rPr>
      <w:rFonts w:ascii="Arial" w:hAnsi="Arial" w:cs="Arial"/>
      <w:color w:val="0000FF"/>
      <w:szCs w:val="20"/>
      <w:lang w:val="pt-BR"/>
    </w:rPr>
  </w:style>
  <w:style w:type="character" w:customStyle="1" w:styleId="Ttulo5Char">
    <w:name w:val="Título 5 Char"/>
    <w:link w:val="Ttulo5"/>
    <w:rsid w:val="0026429B"/>
    <w:rPr>
      <w:rFonts w:ascii="Geometr415 Lt BT" w:hAnsi="Geometr415 Lt BT"/>
      <w:sz w:val="24"/>
      <w:szCs w:val="24"/>
    </w:rPr>
  </w:style>
  <w:style w:type="character" w:customStyle="1" w:styleId="Ttulo6Char">
    <w:name w:val="Título 6 Char"/>
    <w:link w:val="Ttulo6"/>
    <w:rsid w:val="0026429B"/>
    <w:rPr>
      <w:rFonts w:ascii="Geometr415 Lt BT" w:hAnsi="Geometr415 Lt BT"/>
      <w:b/>
      <w:bCs/>
      <w:i/>
      <w:iCs/>
      <w:spacing w:val="20"/>
      <w:sz w:val="26"/>
      <w:szCs w:val="24"/>
      <w:lang w:val="en-US"/>
    </w:rPr>
  </w:style>
  <w:style w:type="paragraph" w:styleId="Textodebalo">
    <w:name w:val="Balloon Text"/>
    <w:basedOn w:val="Normal"/>
    <w:link w:val="TextodebaloChar"/>
    <w:uiPriority w:val="99"/>
    <w:semiHidden/>
    <w:unhideWhenUsed/>
    <w:rsid w:val="00F93F8F"/>
    <w:rPr>
      <w:rFonts w:ascii="Tahoma" w:hAnsi="Tahoma" w:cs="Tahoma"/>
      <w:sz w:val="16"/>
      <w:szCs w:val="16"/>
    </w:rPr>
  </w:style>
  <w:style w:type="character" w:customStyle="1" w:styleId="TextodebaloChar">
    <w:name w:val="Texto de balão Char"/>
    <w:link w:val="Textodebalo"/>
    <w:uiPriority w:val="99"/>
    <w:semiHidden/>
    <w:rsid w:val="00F93F8F"/>
    <w:rPr>
      <w:rFonts w:ascii="Tahoma" w:hAnsi="Tahoma" w:cs="Tahoma"/>
      <w:sz w:val="16"/>
      <w:szCs w:val="16"/>
      <w:lang w:val="en-US"/>
    </w:rPr>
  </w:style>
  <w:style w:type="paragraph" w:styleId="Textodenotaderodap">
    <w:name w:val="footnote text"/>
    <w:basedOn w:val="Normal"/>
    <w:link w:val="TextodenotaderodapChar"/>
    <w:uiPriority w:val="99"/>
    <w:unhideWhenUsed/>
    <w:rsid w:val="00C216D7"/>
    <w:pPr>
      <w:jc w:val="both"/>
    </w:pPr>
    <w:rPr>
      <w:rFonts w:ascii="Arial" w:eastAsia="Calibri" w:hAnsi="Arial"/>
      <w:szCs w:val="20"/>
      <w:lang w:val="pt-BR" w:eastAsia="en-US"/>
    </w:rPr>
  </w:style>
  <w:style w:type="character" w:customStyle="1" w:styleId="TextodenotaderodapChar">
    <w:name w:val="Texto de nota de rodapé Char"/>
    <w:link w:val="Textodenotaderodap"/>
    <w:uiPriority w:val="99"/>
    <w:rsid w:val="00C216D7"/>
    <w:rPr>
      <w:rFonts w:ascii="Arial" w:eastAsia="Calibri" w:hAnsi="Arial"/>
      <w:lang w:eastAsia="en-US"/>
    </w:rPr>
  </w:style>
  <w:style w:type="character" w:styleId="Refdenotaderodap">
    <w:name w:val="footnote reference"/>
    <w:uiPriority w:val="99"/>
    <w:semiHidden/>
    <w:unhideWhenUsed/>
    <w:rsid w:val="00C216D7"/>
    <w:rPr>
      <w:vertAlign w:val="superscript"/>
    </w:rPr>
  </w:style>
  <w:style w:type="paragraph" w:styleId="NormalWeb">
    <w:name w:val="Normal (Web)"/>
    <w:basedOn w:val="Normal"/>
    <w:uiPriority w:val="99"/>
    <w:semiHidden/>
    <w:unhideWhenUsed/>
    <w:rsid w:val="00C216D7"/>
    <w:pPr>
      <w:spacing w:after="136"/>
    </w:pPr>
    <w:rPr>
      <w:rFonts w:ascii="Times New Roman" w:hAnsi="Times New Roman"/>
      <w:sz w:val="24"/>
      <w:lang w:val="pt-BR"/>
    </w:rPr>
  </w:style>
  <w:style w:type="table" w:styleId="Tabelacomgrade">
    <w:name w:val="Table Grid"/>
    <w:basedOn w:val="Tabelanormal"/>
    <w:uiPriority w:val="59"/>
    <w:rsid w:val="00274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21D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Cs w:val="24"/>
      <w:lang w:val="en-US"/>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rFonts w:ascii="Geometr415 Md BT" w:hAnsi="Geometr415 Md BT"/>
      <w:i/>
      <w:iCs/>
    </w:rPr>
  </w:style>
  <w:style w:type="paragraph" w:styleId="Ttulo4">
    <w:name w:val="heading 4"/>
    <w:basedOn w:val="Normal"/>
    <w:next w:val="Normal"/>
    <w:qFormat/>
    <w:pPr>
      <w:keepNext/>
      <w:jc w:val="center"/>
      <w:outlineLvl w:val="3"/>
    </w:pPr>
    <w:rPr>
      <w:rFonts w:ascii="Geometr415 Md BT" w:hAnsi="Geometr415 Md BT"/>
      <w:sz w:val="24"/>
      <w:lang w:val="pt-BR"/>
    </w:rPr>
  </w:style>
  <w:style w:type="paragraph" w:styleId="Ttulo5">
    <w:name w:val="heading 5"/>
    <w:basedOn w:val="Normal"/>
    <w:next w:val="Normal"/>
    <w:link w:val="Ttulo5Char"/>
    <w:qFormat/>
    <w:pPr>
      <w:keepNext/>
      <w:outlineLvl w:val="4"/>
    </w:pPr>
    <w:rPr>
      <w:rFonts w:ascii="Geometr415 Lt BT" w:hAnsi="Geometr415 Lt BT"/>
      <w:sz w:val="24"/>
      <w:lang w:val="pt-BR"/>
    </w:rPr>
  </w:style>
  <w:style w:type="paragraph" w:styleId="Ttulo6">
    <w:name w:val="heading 6"/>
    <w:basedOn w:val="Normal"/>
    <w:next w:val="Normal"/>
    <w:link w:val="Ttulo6Char"/>
    <w:qFormat/>
    <w:pPr>
      <w:keepNext/>
      <w:outlineLvl w:val="5"/>
    </w:pPr>
    <w:rPr>
      <w:rFonts w:ascii="Geometr415 Lt BT" w:hAnsi="Geometr415 Lt BT"/>
      <w:b/>
      <w:bCs/>
      <w:i/>
      <w:iCs/>
      <w:spacing w:val="20"/>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character" w:styleId="Hyperlink">
    <w:name w:val="Hyperlink"/>
    <w:semiHidden/>
    <w:rPr>
      <w:color w:val="0000FF"/>
      <w:u w:val="single"/>
    </w:rPr>
  </w:style>
  <w:style w:type="paragraph" w:styleId="Recuodecorpodetexto">
    <w:name w:val="Body Text Indent"/>
    <w:basedOn w:val="Normal"/>
    <w:semiHidden/>
    <w:pPr>
      <w:autoSpaceDE w:val="0"/>
      <w:autoSpaceDN w:val="0"/>
      <w:adjustRightInd w:val="0"/>
      <w:ind w:left="-100"/>
      <w:jc w:val="both"/>
    </w:pPr>
    <w:rPr>
      <w:rFonts w:ascii="Century Gothic" w:hAnsi="Century Gothic" w:cs="Arial"/>
      <w:color w:val="0000FF"/>
      <w:szCs w:val="20"/>
      <w:lang w:val="pt-BR"/>
    </w:rPr>
  </w:style>
  <w:style w:type="paragraph" w:styleId="Corpodetexto">
    <w:name w:val="Body Text"/>
    <w:basedOn w:val="Normal"/>
    <w:semiHidden/>
    <w:pPr>
      <w:autoSpaceDE w:val="0"/>
      <w:autoSpaceDN w:val="0"/>
      <w:adjustRightInd w:val="0"/>
      <w:jc w:val="both"/>
    </w:pPr>
    <w:rPr>
      <w:rFonts w:ascii="Century Gothic" w:hAnsi="Century Gothic" w:cs="Arial"/>
      <w:szCs w:val="20"/>
      <w:lang w:val="pt-BR"/>
    </w:rPr>
  </w:style>
  <w:style w:type="paragraph" w:styleId="Corpodetexto2">
    <w:name w:val="Body Text 2"/>
    <w:basedOn w:val="Normal"/>
    <w:semiHidden/>
    <w:pPr>
      <w:autoSpaceDE w:val="0"/>
      <w:autoSpaceDN w:val="0"/>
      <w:adjustRightInd w:val="0"/>
    </w:pPr>
    <w:rPr>
      <w:rFonts w:ascii="Arial" w:hAnsi="Arial" w:cs="Arial"/>
      <w:color w:val="0000FF"/>
      <w:szCs w:val="20"/>
      <w:lang w:val="pt-BR"/>
    </w:rPr>
  </w:style>
  <w:style w:type="character" w:customStyle="1" w:styleId="Ttulo5Char">
    <w:name w:val="Título 5 Char"/>
    <w:link w:val="Ttulo5"/>
    <w:rsid w:val="0026429B"/>
    <w:rPr>
      <w:rFonts w:ascii="Geometr415 Lt BT" w:hAnsi="Geometr415 Lt BT"/>
      <w:sz w:val="24"/>
      <w:szCs w:val="24"/>
    </w:rPr>
  </w:style>
  <w:style w:type="character" w:customStyle="1" w:styleId="Ttulo6Char">
    <w:name w:val="Título 6 Char"/>
    <w:link w:val="Ttulo6"/>
    <w:rsid w:val="0026429B"/>
    <w:rPr>
      <w:rFonts w:ascii="Geometr415 Lt BT" w:hAnsi="Geometr415 Lt BT"/>
      <w:b/>
      <w:bCs/>
      <w:i/>
      <w:iCs/>
      <w:spacing w:val="20"/>
      <w:sz w:val="26"/>
      <w:szCs w:val="24"/>
      <w:lang w:val="en-US"/>
    </w:rPr>
  </w:style>
  <w:style w:type="paragraph" w:styleId="Textodebalo">
    <w:name w:val="Balloon Text"/>
    <w:basedOn w:val="Normal"/>
    <w:link w:val="TextodebaloChar"/>
    <w:uiPriority w:val="99"/>
    <w:semiHidden/>
    <w:unhideWhenUsed/>
    <w:rsid w:val="00F93F8F"/>
    <w:rPr>
      <w:rFonts w:ascii="Tahoma" w:hAnsi="Tahoma" w:cs="Tahoma"/>
      <w:sz w:val="16"/>
      <w:szCs w:val="16"/>
    </w:rPr>
  </w:style>
  <w:style w:type="character" w:customStyle="1" w:styleId="TextodebaloChar">
    <w:name w:val="Texto de balão Char"/>
    <w:link w:val="Textodebalo"/>
    <w:uiPriority w:val="99"/>
    <w:semiHidden/>
    <w:rsid w:val="00F93F8F"/>
    <w:rPr>
      <w:rFonts w:ascii="Tahoma" w:hAnsi="Tahoma" w:cs="Tahoma"/>
      <w:sz w:val="16"/>
      <w:szCs w:val="16"/>
      <w:lang w:val="en-US"/>
    </w:rPr>
  </w:style>
  <w:style w:type="paragraph" w:styleId="Textodenotaderodap">
    <w:name w:val="footnote text"/>
    <w:basedOn w:val="Normal"/>
    <w:link w:val="TextodenotaderodapChar"/>
    <w:uiPriority w:val="99"/>
    <w:unhideWhenUsed/>
    <w:rsid w:val="00C216D7"/>
    <w:pPr>
      <w:jc w:val="both"/>
    </w:pPr>
    <w:rPr>
      <w:rFonts w:ascii="Arial" w:eastAsia="Calibri" w:hAnsi="Arial"/>
      <w:szCs w:val="20"/>
      <w:lang w:val="pt-BR" w:eastAsia="en-US"/>
    </w:rPr>
  </w:style>
  <w:style w:type="character" w:customStyle="1" w:styleId="TextodenotaderodapChar">
    <w:name w:val="Texto de nota de rodapé Char"/>
    <w:link w:val="Textodenotaderodap"/>
    <w:uiPriority w:val="99"/>
    <w:rsid w:val="00C216D7"/>
    <w:rPr>
      <w:rFonts w:ascii="Arial" w:eastAsia="Calibri" w:hAnsi="Arial"/>
      <w:lang w:eastAsia="en-US"/>
    </w:rPr>
  </w:style>
  <w:style w:type="character" w:styleId="Refdenotaderodap">
    <w:name w:val="footnote reference"/>
    <w:uiPriority w:val="99"/>
    <w:semiHidden/>
    <w:unhideWhenUsed/>
    <w:rsid w:val="00C216D7"/>
    <w:rPr>
      <w:vertAlign w:val="superscript"/>
    </w:rPr>
  </w:style>
  <w:style w:type="paragraph" w:styleId="NormalWeb">
    <w:name w:val="Normal (Web)"/>
    <w:basedOn w:val="Normal"/>
    <w:uiPriority w:val="99"/>
    <w:semiHidden/>
    <w:unhideWhenUsed/>
    <w:rsid w:val="00C216D7"/>
    <w:pPr>
      <w:spacing w:after="136"/>
    </w:pPr>
    <w:rPr>
      <w:rFonts w:ascii="Times New Roman" w:hAnsi="Times New Roman"/>
      <w:sz w:val="24"/>
      <w:lang w:val="pt-BR"/>
    </w:rPr>
  </w:style>
  <w:style w:type="table" w:styleId="Tabelacomgrade">
    <w:name w:val="Table Grid"/>
    <w:basedOn w:val="Tabelanormal"/>
    <w:uiPriority w:val="59"/>
    <w:rsid w:val="00274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21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43874">
      <w:bodyDiv w:val="1"/>
      <w:marLeft w:val="0"/>
      <w:marRight w:val="0"/>
      <w:marTop w:val="0"/>
      <w:marBottom w:val="0"/>
      <w:divBdr>
        <w:top w:val="none" w:sz="0" w:space="0" w:color="auto"/>
        <w:left w:val="none" w:sz="0" w:space="0" w:color="auto"/>
        <w:bottom w:val="none" w:sz="0" w:space="0" w:color="auto"/>
        <w:right w:val="none" w:sz="0" w:space="0" w:color="auto"/>
      </w:divBdr>
    </w:div>
    <w:div w:id="734548114">
      <w:bodyDiv w:val="1"/>
      <w:marLeft w:val="0"/>
      <w:marRight w:val="0"/>
      <w:marTop w:val="0"/>
      <w:marBottom w:val="0"/>
      <w:divBdr>
        <w:top w:val="none" w:sz="0" w:space="0" w:color="auto"/>
        <w:left w:val="none" w:sz="0" w:space="0" w:color="auto"/>
        <w:bottom w:val="none" w:sz="0" w:space="0" w:color="auto"/>
        <w:right w:val="none" w:sz="0" w:space="0" w:color="auto"/>
      </w:divBdr>
    </w:div>
    <w:div w:id="1969388557">
      <w:bodyDiv w:val="1"/>
      <w:marLeft w:val="0"/>
      <w:marRight w:val="0"/>
      <w:marTop w:val="0"/>
      <w:marBottom w:val="0"/>
      <w:divBdr>
        <w:top w:val="none" w:sz="0" w:space="0" w:color="auto"/>
        <w:left w:val="none" w:sz="0" w:space="0" w:color="auto"/>
        <w:bottom w:val="none" w:sz="0" w:space="0" w:color="auto"/>
        <w:right w:val="none" w:sz="0" w:space="0" w:color="auto"/>
      </w:divBdr>
    </w:div>
    <w:div w:id="20977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geral@ieclb.org.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ecretariageral@ieclb.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5A3C4-55D5-4249-8388-8A6747FC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2865</Words>
  <Characters>14091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Porto Alegre,</vt:lpstr>
    </vt:vector>
  </TitlesOfParts>
  <Company>IECLB</Company>
  <LinksUpToDate>false</LinksUpToDate>
  <CharactersWithSpaces>16923</CharactersWithSpaces>
  <SharedDoc>false</SharedDoc>
  <HLinks>
    <vt:vector size="12" baseType="variant">
      <vt:variant>
        <vt:i4>6553605</vt:i4>
      </vt:variant>
      <vt:variant>
        <vt:i4>3</vt:i4>
      </vt:variant>
      <vt:variant>
        <vt:i4>0</vt:i4>
      </vt:variant>
      <vt:variant>
        <vt:i4>5</vt:i4>
      </vt:variant>
      <vt:variant>
        <vt:lpwstr>mailto:secretariageral@ieclb.org.br</vt:lpwstr>
      </vt:variant>
      <vt:variant>
        <vt:lpwstr/>
      </vt:variant>
      <vt:variant>
        <vt:i4>6553605</vt:i4>
      </vt:variant>
      <vt:variant>
        <vt:i4>0</vt:i4>
      </vt:variant>
      <vt:variant>
        <vt:i4>0</vt:i4>
      </vt:variant>
      <vt:variant>
        <vt:i4>5</vt:i4>
      </vt:variant>
      <vt:variant>
        <vt:lpwstr>mailto:secretariageral@ieclb.org.br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Porto Alegre,</dc:title>
  <dc:creator>Carmen Michiel</dc:creator>
  <cp:lastModifiedBy>Carmen Michiel</cp:lastModifiedBy>
  <cp:revision>5</cp:revision>
  <cp:lastPrinted>2011-10-03T13:57:00Z</cp:lastPrinted>
  <dcterms:created xsi:type="dcterms:W3CDTF">2018-10-04T13:46:00Z</dcterms:created>
  <dcterms:modified xsi:type="dcterms:W3CDTF">2018-10-05T12:18:00Z</dcterms:modified>
</cp:coreProperties>
</file>