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49" w:rsidRPr="005158B1" w:rsidRDefault="00503349" w:rsidP="00503349">
      <w:pPr>
        <w:jc w:val="center"/>
        <w:rPr>
          <w:sz w:val="28"/>
          <w:szCs w:val="28"/>
        </w:rPr>
      </w:pPr>
      <w:r>
        <w:rPr>
          <w:sz w:val="28"/>
          <w:szCs w:val="28"/>
        </w:rPr>
        <w:t xml:space="preserve">O AMIGO DAS CRIANÇAS – </w:t>
      </w:r>
      <w:r w:rsidRPr="005158B1">
        <w:rPr>
          <w:sz w:val="28"/>
          <w:szCs w:val="28"/>
        </w:rPr>
        <w:t>Edição 5</w:t>
      </w:r>
      <w:r>
        <w:rPr>
          <w:sz w:val="28"/>
          <w:szCs w:val="28"/>
        </w:rPr>
        <w:t>2</w:t>
      </w:r>
    </w:p>
    <w:p w:rsidR="00503349" w:rsidRDefault="00503349" w:rsidP="00503349">
      <w:pPr>
        <w:jc w:val="center"/>
        <w:rPr>
          <w:sz w:val="28"/>
          <w:szCs w:val="28"/>
        </w:rPr>
      </w:pPr>
    </w:p>
    <w:p w:rsidR="00503349" w:rsidRPr="00C13356" w:rsidRDefault="00503349" w:rsidP="00503349">
      <w:pPr>
        <w:jc w:val="center"/>
        <w:rPr>
          <w:b/>
          <w:strike/>
          <w:sz w:val="28"/>
          <w:szCs w:val="28"/>
        </w:rPr>
      </w:pPr>
      <w:r>
        <w:rPr>
          <w:b/>
          <w:sz w:val="28"/>
          <w:szCs w:val="28"/>
        </w:rPr>
        <w:t xml:space="preserve">Proposta metodológica para o uso da revista </w:t>
      </w:r>
    </w:p>
    <w:p w:rsidR="00503349" w:rsidRDefault="00503349" w:rsidP="00503349">
      <w:pPr>
        <w:pStyle w:val="SemEspaamento"/>
        <w:jc w:val="center"/>
        <w:rPr>
          <w:rFonts w:ascii="Calibri" w:hAnsi="Calibri"/>
          <w:sz w:val="28"/>
          <w:szCs w:val="28"/>
        </w:rPr>
      </w:pPr>
    </w:p>
    <w:p w:rsidR="00503349" w:rsidRDefault="00A93757" w:rsidP="00503349">
      <w:pPr>
        <w:pStyle w:val="SemEspaamento"/>
        <w:jc w:val="center"/>
        <w:rPr>
          <w:rFonts w:ascii="Calibri" w:hAnsi="Calibri"/>
          <w:sz w:val="28"/>
          <w:szCs w:val="28"/>
        </w:rPr>
      </w:pPr>
      <w:r>
        <w:rPr>
          <w:rFonts w:ascii="Calibri" w:hAnsi="Calibri"/>
          <w:noProof/>
          <w:sz w:val="28"/>
          <w:szCs w:val="28"/>
          <w:lang w:eastAsia="pt-BR"/>
        </w:rPr>
        <w:drawing>
          <wp:anchor distT="0" distB="0" distL="114300" distR="114300" simplePos="0" relativeHeight="251658240" behindDoc="0" locked="0" layoutInCell="1" allowOverlap="1" wp14:anchorId="756C1B28" wp14:editId="4F5AD29A">
            <wp:simplePos x="0" y="0"/>
            <wp:positionH relativeFrom="column">
              <wp:posOffset>1826766</wp:posOffset>
            </wp:positionH>
            <wp:positionV relativeFrom="paragraph">
              <wp:posOffset>50738</wp:posOffset>
            </wp:positionV>
            <wp:extent cx="2182219" cy="2510910"/>
            <wp:effectExtent l="361950" t="266700" r="447040" b="270510"/>
            <wp:wrapNone/>
            <wp:docPr id="4" name="Imagem 4" descr="\\srvlutero\Departamentos\RascunhoDepEducCrista\Secretaria de Formação\CEC\Amigo das Crianças\Divulgação mensal\preview_AMIGO_52_capa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lutero\Departamentos\RascunhoDepEducCrista\Secretaria de Formação\CEC\Amigo das Crianças\Divulgação mensal\preview_AMIGO_52_capa_20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200" cy="2522394"/>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503349" w:rsidRDefault="00503349" w:rsidP="00503349">
      <w:pPr>
        <w:pStyle w:val="SemEspaamento"/>
        <w:jc w:val="center"/>
        <w:rPr>
          <w:rFonts w:ascii="Calibri" w:hAnsi="Calibri"/>
          <w:sz w:val="28"/>
          <w:szCs w:val="28"/>
        </w:rPr>
      </w:pPr>
    </w:p>
    <w:p w:rsidR="00503349" w:rsidRDefault="00503349" w:rsidP="00503349">
      <w:pPr>
        <w:pStyle w:val="SemEspaamento"/>
        <w:jc w:val="center"/>
        <w:rPr>
          <w:rFonts w:ascii="Calibri" w:hAnsi="Calibri"/>
          <w:sz w:val="28"/>
          <w:szCs w:val="28"/>
        </w:rPr>
      </w:pPr>
    </w:p>
    <w:p w:rsidR="00503349" w:rsidRDefault="00503349" w:rsidP="00503349">
      <w:pPr>
        <w:pStyle w:val="SemEspaamento"/>
        <w:jc w:val="center"/>
        <w:rPr>
          <w:rFonts w:ascii="Calibri" w:hAnsi="Calibri"/>
          <w:sz w:val="28"/>
          <w:szCs w:val="28"/>
        </w:rPr>
      </w:pPr>
    </w:p>
    <w:p w:rsidR="00503349" w:rsidRDefault="00503349" w:rsidP="00503349">
      <w:pPr>
        <w:pStyle w:val="SemEspaamento"/>
        <w:jc w:val="center"/>
        <w:rPr>
          <w:rFonts w:ascii="Calibri" w:hAnsi="Calibri"/>
          <w:sz w:val="28"/>
          <w:szCs w:val="28"/>
        </w:rPr>
      </w:pPr>
    </w:p>
    <w:p w:rsidR="00503349" w:rsidRDefault="00503349" w:rsidP="00503349">
      <w:pPr>
        <w:pStyle w:val="SemEspaamento"/>
        <w:jc w:val="center"/>
        <w:rPr>
          <w:rFonts w:ascii="Calibri" w:hAnsi="Calibri"/>
          <w:sz w:val="28"/>
          <w:szCs w:val="28"/>
        </w:rPr>
      </w:pPr>
    </w:p>
    <w:p w:rsidR="00503349" w:rsidRDefault="00503349" w:rsidP="00503349">
      <w:pPr>
        <w:pStyle w:val="SemEspaamento"/>
        <w:tabs>
          <w:tab w:val="left" w:pos="2310"/>
        </w:tabs>
        <w:rPr>
          <w:rFonts w:ascii="Calibri" w:hAnsi="Calibri"/>
          <w:b/>
          <w:i/>
          <w:szCs w:val="24"/>
        </w:rPr>
      </w:pPr>
      <w:r>
        <w:rPr>
          <w:rFonts w:ascii="Calibri" w:hAnsi="Calibri"/>
          <w:b/>
          <w:i/>
          <w:szCs w:val="24"/>
        </w:rPr>
        <w:tab/>
      </w:r>
    </w:p>
    <w:p w:rsidR="00503349" w:rsidRDefault="00503349" w:rsidP="00503349">
      <w:pPr>
        <w:pStyle w:val="SemEspaamento"/>
        <w:jc w:val="center"/>
        <w:rPr>
          <w:rFonts w:ascii="Calibri" w:hAnsi="Calibri"/>
          <w:b/>
          <w:i/>
          <w:szCs w:val="24"/>
        </w:rPr>
      </w:pPr>
    </w:p>
    <w:p w:rsidR="00503349" w:rsidRDefault="00503349" w:rsidP="00503349">
      <w:pPr>
        <w:pStyle w:val="SemEspaamento"/>
        <w:jc w:val="center"/>
        <w:rPr>
          <w:rFonts w:ascii="Calibri" w:hAnsi="Calibri"/>
          <w:b/>
          <w:i/>
          <w:szCs w:val="24"/>
        </w:rPr>
      </w:pPr>
    </w:p>
    <w:p w:rsidR="00503349" w:rsidRDefault="00503349" w:rsidP="00503349">
      <w:pPr>
        <w:pStyle w:val="SemEspaamento"/>
        <w:jc w:val="center"/>
        <w:rPr>
          <w:rFonts w:ascii="Calibri" w:hAnsi="Calibri"/>
          <w:b/>
          <w:i/>
          <w:szCs w:val="24"/>
        </w:rPr>
      </w:pPr>
    </w:p>
    <w:p w:rsidR="00503349" w:rsidRDefault="00503349" w:rsidP="00503349">
      <w:pPr>
        <w:pStyle w:val="SemEspaamento"/>
        <w:jc w:val="center"/>
        <w:rPr>
          <w:rFonts w:ascii="Calibri" w:hAnsi="Calibri"/>
          <w:b/>
          <w:i/>
          <w:szCs w:val="24"/>
        </w:rPr>
      </w:pPr>
    </w:p>
    <w:p w:rsidR="00503349" w:rsidRDefault="00503349" w:rsidP="00E936B0">
      <w:pPr>
        <w:rPr>
          <w:rFonts w:ascii="Times New Roman" w:hAnsi="Times New Roman" w:cs="Times New Roman"/>
          <w:b/>
          <w:sz w:val="24"/>
          <w:szCs w:val="24"/>
        </w:rPr>
      </w:pPr>
    </w:p>
    <w:p w:rsidR="00503349" w:rsidRDefault="00503349" w:rsidP="00E936B0">
      <w:pPr>
        <w:rPr>
          <w:rFonts w:ascii="Times New Roman" w:hAnsi="Times New Roman" w:cs="Times New Roman"/>
          <w:b/>
          <w:sz w:val="24"/>
          <w:szCs w:val="24"/>
        </w:rPr>
      </w:pPr>
    </w:p>
    <w:p w:rsidR="000658C3" w:rsidRDefault="000658C3" w:rsidP="00E936B0">
      <w:pPr>
        <w:rPr>
          <w:rFonts w:ascii="Times New Roman" w:hAnsi="Times New Roman" w:cs="Times New Roman"/>
          <w:b/>
          <w:sz w:val="24"/>
          <w:szCs w:val="24"/>
        </w:rPr>
      </w:pPr>
    </w:p>
    <w:p w:rsidR="00E936B0" w:rsidRDefault="00503349" w:rsidP="00E936B0">
      <w:pPr>
        <w:rPr>
          <w:rFonts w:ascii="Times New Roman" w:hAnsi="Times New Roman" w:cs="Times New Roman"/>
          <w:sz w:val="24"/>
          <w:szCs w:val="24"/>
        </w:rPr>
      </w:pPr>
      <w:r>
        <w:rPr>
          <w:rFonts w:ascii="Times New Roman" w:hAnsi="Times New Roman" w:cs="Times New Roman"/>
          <w:b/>
          <w:sz w:val="24"/>
          <w:szCs w:val="24"/>
        </w:rPr>
        <w:t xml:space="preserve">Tema: </w:t>
      </w:r>
      <w:r w:rsidRPr="00503349">
        <w:rPr>
          <w:rFonts w:ascii="Times New Roman" w:hAnsi="Times New Roman" w:cs="Times New Roman"/>
          <w:sz w:val="24"/>
          <w:szCs w:val="24"/>
        </w:rPr>
        <w:t>Diversidade</w:t>
      </w:r>
      <w:r w:rsidR="00BC20AF">
        <w:rPr>
          <w:rFonts w:ascii="Times New Roman" w:hAnsi="Times New Roman" w:cs="Times New Roman"/>
          <w:sz w:val="24"/>
          <w:szCs w:val="24"/>
        </w:rPr>
        <w:t xml:space="preserve"> e diferenças</w:t>
      </w:r>
    </w:p>
    <w:p w:rsidR="00391232" w:rsidRDefault="00F62591" w:rsidP="000962E1">
      <w:pPr>
        <w:rPr>
          <w:rFonts w:ascii="Times New Roman" w:hAnsi="Times New Roman" w:cs="Times New Roman"/>
          <w:sz w:val="24"/>
          <w:szCs w:val="24"/>
        </w:rPr>
      </w:pPr>
      <w:r>
        <w:rPr>
          <w:rFonts w:ascii="Times New Roman" w:hAnsi="Times New Roman" w:cs="Times New Roman"/>
          <w:sz w:val="24"/>
          <w:szCs w:val="24"/>
        </w:rPr>
        <w:t xml:space="preserve">A </w:t>
      </w:r>
      <w:r w:rsidR="00BC20AF">
        <w:rPr>
          <w:rFonts w:ascii="Times New Roman" w:hAnsi="Times New Roman" w:cs="Times New Roman"/>
          <w:sz w:val="24"/>
          <w:szCs w:val="24"/>
        </w:rPr>
        <w:t xml:space="preserve">edição nº 52 da revista </w:t>
      </w:r>
      <w:r w:rsidR="00BC20AF" w:rsidRPr="00BC20AF">
        <w:rPr>
          <w:rFonts w:ascii="Times New Roman" w:hAnsi="Times New Roman" w:cs="Times New Roman"/>
          <w:i/>
          <w:sz w:val="24"/>
          <w:szCs w:val="24"/>
        </w:rPr>
        <w:t>O Amigo das Crianças</w:t>
      </w:r>
      <w:r w:rsidR="00BC20AF">
        <w:rPr>
          <w:rFonts w:ascii="Times New Roman" w:hAnsi="Times New Roman" w:cs="Times New Roman"/>
          <w:sz w:val="24"/>
          <w:szCs w:val="24"/>
        </w:rPr>
        <w:t xml:space="preserve"> aborda</w:t>
      </w:r>
      <w:r w:rsidR="00391232">
        <w:rPr>
          <w:rFonts w:ascii="Times New Roman" w:hAnsi="Times New Roman" w:cs="Times New Roman"/>
          <w:sz w:val="24"/>
          <w:szCs w:val="24"/>
        </w:rPr>
        <w:t>, de forma divertida e interativa, a temática da diversidade e da</w:t>
      </w:r>
      <w:r w:rsidR="00A83DB7">
        <w:rPr>
          <w:rFonts w:ascii="Times New Roman" w:hAnsi="Times New Roman" w:cs="Times New Roman"/>
          <w:sz w:val="24"/>
          <w:szCs w:val="24"/>
        </w:rPr>
        <w:t>s</w:t>
      </w:r>
      <w:r w:rsidR="00391232">
        <w:rPr>
          <w:rFonts w:ascii="Times New Roman" w:hAnsi="Times New Roman" w:cs="Times New Roman"/>
          <w:sz w:val="24"/>
          <w:szCs w:val="24"/>
        </w:rPr>
        <w:t xml:space="preserve"> diferença</w:t>
      </w:r>
      <w:r w:rsidR="00A83DB7">
        <w:rPr>
          <w:rFonts w:ascii="Times New Roman" w:hAnsi="Times New Roman" w:cs="Times New Roman"/>
          <w:sz w:val="24"/>
          <w:szCs w:val="24"/>
        </w:rPr>
        <w:t>s</w:t>
      </w:r>
      <w:r w:rsidR="00391232">
        <w:rPr>
          <w:rFonts w:ascii="Times New Roman" w:hAnsi="Times New Roman" w:cs="Times New Roman"/>
          <w:sz w:val="24"/>
          <w:szCs w:val="24"/>
        </w:rPr>
        <w:t>. No decorrer de suas páginas, através das histórias bíblicas, atividades interativas e desafios, a criança vai perceber que as diferenças, quando respeitadas, enriquecem as relações e a diversidade de dons.</w:t>
      </w:r>
      <w:r w:rsidR="00A83DB7">
        <w:rPr>
          <w:rFonts w:ascii="Times New Roman" w:hAnsi="Times New Roman" w:cs="Times New Roman"/>
          <w:sz w:val="24"/>
          <w:szCs w:val="24"/>
        </w:rPr>
        <w:t xml:space="preserve"> </w:t>
      </w:r>
      <w:r w:rsidR="00391232">
        <w:rPr>
          <w:rFonts w:ascii="Times New Roman" w:hAnsi="Times New Roman" w:cs="Times New Roman"/>
          <w:sz w:val="24"/>
          <w:szCs w:val="24"/>
        </w:rPr>
        <w:t>Somos todos e todas diferentes, mas, aos olhos de Deus, somos iguais</w:t>
      </w:r>
      <w:r w:rsidR="005441BC">
        <w:rPr>
          <w:rFonts w:ascii="Times New Roman" w:hAnsi="Times New Roman" w:cs="Times New Roman"/>
          <w:sz w:val="24"/>
          <w:szCs w:val="24"/>
        </w:rPr>
        <w:t xml:space="preserve"> </w:t>
      </w:r>
      <w:r w:rsidR="005441BC" w:rsidRPr="000962E1">
        <w:rPr>
          <w:rFonts w:ascii="Times New Roman" w:hAnsi="Times New Roman" w:cs="Times New Roman"/>
          <w:color w:val="000000" w:themeColor="text1"/>
          <w:sz w:val="24"/>
          <w:szCs w:val="24"/>
        </w:rPr>
        <w:t>em valor e dignidade</w:t>
      </w:r>
      <w:r w:rsidR="00391232" w:rsidRPr="000962E1">
        <w:rPr>
          <w:rFonts w:ascii="Times New Roman" w:hAnsi="Times New Roman" w:cs="Times New Roman"/>
          <w:color w:val="000000" w:themeColor="text1"/>
          <w:sz w:val="24"/>
          <w:szCs w:val="24"/>
        </w:rPr>
        <w:t>.</w:t>
      </w:r>
    </w:p>
    <w:p w:rsidR="00F62591" w:rsidRPr="00503349" w:rsidRDefault="00391232" w:rsidP="00E936B0">
      <w:pPr>
        <w:rPr>
          <w:rFonts w:ascii="Times New Roman" w:hAnsi="Times New Roman" w:cs="Times New Roman"/>
          <w:sz w:val="24"/>
          <w:szCs w:val="24"/>
        </w:rPr>
      </w:pPr>
      <w:r>
        <w:rPr>
          <w:rFonts w:ascii="Times New Roman" w:hAnsi="Times New Roman" w:cs="Times New Roman"/>
          <w:sz w:val="24"/>
          <w:szCs w:val="24"/>
        </w:rPr>
        <w:t xml:space="preserve">Segue, abaixo, uma proposta metodológica para você usar na escola ou nos encontros </w:t>
      </w:r>
      <w:r w:rsidR="00A83DB7">
        <w:rPr>
          <w:rFonts w:ascii="Times New Roman" w:hAnsi="Times New Roman" w:cs="Times New Roman"/>
          <w:sz w:val="24"/>
          <w:szCs w:val="24"/>
        </w:rPr>
        <w:t xml:space="preserve">comunitários com as crianças. Para um melhor aproveitamento, recomendamos que cada criança possa ter o seu exemplar.  </w:t>
      </w:r>
      <w:r>
        <w:rPr>
          <w:rFonts w:ascii="Times New Roman" w:hAnsi="Times New Roman" w:cs="Times New Roman"/>
          <w:sz w:val="24"/>
          <w:szCs w:val="24"/>
        </w:rPr>
        <w:t xml:space="preserve">    </w:t>
      </w:r>
    </w:p>
    <w:p w:rsidR="00EC12F9" w:rsidRDefault="00EC12F9" w:rsidP="00E936B0">
      <w:pPr>
        <w:rPr>
          <w:rFonts w:ascii="Times New Roman" w:hAnsi="Times New Roman" w:cs="Times New Roman"/>
          <w:b/>
          <w:sz w:val="24"/>
          <w:szCs w:val="24"/>
        </w:rPr>
      </w:pPr>
    </w:p>
    <w:p w:rsidR="00E936B0" w:rsidRDefault="00E936B0" w:rsidP="00E936B0">
      <w:pPr>
        <w:rPr>
          <w:rFonts w:ascii="Times New Roman" w:hAnsi="Times New Roman" w:cs="Times New Roman"/>
          <w:b/>
          <w:caps/>
          <w:sz w:val="24"/>
          <w:szCs w:val="24"/>
        </w:rPr>
      </w:pPr>
      <w:r>
        <w:rPr>
          <w:rFonts w:ascii="Times New Roman" w:hAnsi="Times New Roman" w:cs="Times New Roman"/>
          <w:b/>
          <w:sz w:val="24"/>
          <w:szCs w:val="24"/>
        </w:rPr>
        <w:t xml:space="preserve">A) História do Amigo Jesus - </w:t>
      </w:r>
      <w:r>
        <w:rPr>
          <w:rFonts w:ascii="Times New Roman" w:hAnsi="Times New Roman" w:cs="Times New Roman"/>
          <w:b/>
          <w:caps/>
          <w:sz w:val="24"/>
          <w:szCs w:val="24"/>
        </w:rPr>
        <w:t>Um Encontro Inesperado</w:t>
      </w:r>
    </w:p>
    <w:p w:rsidR="00E936B0" w:rsidRDefault="00E936B0" w:rsidP="00E936B0">
      <w:pPr>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Antes de apresentar o texto, escreva no quadro </w:t>
      </w:r>
      <w:r>
        <w:rPr>
          <w:rFonts w:ascii="Times New Roman" w:hAnsi="Times New Roman" w:cs="Times New Roman"/>
          <w:caps/>
          <w:sz w:val="24"/>
          <w:szCs w:val="24"/>
        </w:rPr>
        <w:t xml:space="preserve">um encontro inesperado. </w:t>
      </w:r>
      <w:r>
        <w:rPr>
          <w:rFonts w:ascii="Times New Roman" w:hAnsi="Times New Roman" w:cs="Times New Roman"/>
          <w:sz w:val="24"/>
          <w:szCs w:val="24"/>
        </w:rPr>
        <w:t xml:space="preserve">Pergunte para as crianças: que encontro será este? Do que será que o texto trata? Atente para os seguintes itens: </w:t>
      </w:r>
    </w:p>
    <w:p w:rsidR="00E936B0" w:rsidRDefault="00E936B0" w:rsidP="00E936B0">
      <w:pPr>
        <w:rPr>
          <w:rFonts w:ascii="Times New Roman" w:hAnsi="Times New Roman" w:cs="Times New Roman"/>
          <w:sz w:val="24"/>
          <w:szCs w:val="24"/>
        </w:rPr>
      </w:pPr>
      <w:r>
        <w:rPr>
          <w:rFonts w:ascii="Times New Roman" w:hAnsi="Times New Roman" w:cs="Times New Roman"/>
          <w:i/>
          <w:sz w:val="24"/>
          <w:szCs w:val="24"/>
        </w:rPr>
        <w:t xml:space="preserve">Quem? Onde? </w:t>
      </w:r>
      <w:r w:rsidR="003B27AA">
        <w:rPr>
          <w:rFonts w:ascii="Times New Roman" w:hAnsi="Times New Roman" w:cs="Times New Roman"/>
          <w:i/>
          <w:sz w:val="24"/>
          <w:szCs w:val="24"/>
        </w:rPr>
        <w:t>Por quê</w:t>
      </w:r>
      <w:r>
        <w:rPr>
          <w:rFonts w:ascii="Times New Roman" w:hAnsi="Times New Roman" w:cs="Times New Roman"/>
          <w:i/>
          <w:sz w:val="24"/>
          <w:szCs w:val="24"/>
        </w:rPr>
        <w:t>?</w:t>
      </w:r>
      <w:r>
        <w:rPr>
          <w:rFonts w:ascii="Times New Roman" w:hAnsi="Times New Roman" w:cs="Times New Roman"/>
          <w:sz w:val="24"/>
          <w:szCs w:val="24"/>
        </w:rPr>
        <w:t xml:space="preserve"> Instigue as crianças para que tragam respostas a estas perguntas). Enquanto as crianças comentam, você registra no quadro. Depois leiam o texto.</w:t>
      </w:r>
    </w:p>
    <w:p w:rsidR="00E936B0" w:rsidRDefault="00E936B0" w:rsidP="00E936B0">
      <w:pPr>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Depois de ler e comentar o texto,</w:t>
      </w:r>
      <w:r w:rsidR="003B27AA">
        <w:rPr>
          <w:rFonts w:ascii="Times New Roman" w:hAnsi="Times New Roman" w:cs="Times New Roman"/>
          <w:sz w:val="24"/>
          <w:szCs w:val="24"/>
        </w:rPr>
        <w:t xml:space="preserve"> </w:t>
      </w:r>
      <w:r>
        <w:rPr>
          <w:rFonts w:ascii="Times New Roman" w:hAnsi="Times New Roman" w:cs="Times New Roman"/>
          <w:sz w:val="24"/>
          <w:szCs w:val="24"/>
        </w:rPr>
        <w:t xml:space="preserve">enfatizando o sentido da água que Jesus nos oferece, coloque imagens de pessoas tomando água ou demonstrando sede, no chão no meio da sala. </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lastRenderedPageBreak/>
        <w:t>Peça para que cada criança escolha uma foto, que escolha aquela foto que melhor ilustre a sede que teremos quando bebermos da água que Jesus nos oferece e, claro, cada criança falará da foto escolhid</w:t>
      </w:r>
      <w:r w:rsidR="00AC4664">
        <w:rPr>
          <w:rFonts w:ascii="Times New Roman" w:hAnsi="Times New Roman" w:cs="Times New Roman"/>
          <w:sz w:val="24"/>
          <w:szCs w:val="24"/>
        </w:rPr>
        <w:t>a</w:t>
      </w:r>
      <w:r>
        <w:rPr>
          <w:rFonts w:ascii="Times New Roman" w:hAnsi="Times New Roman" w:cs="Times New Roman"/>
          <w:sz w:val="24"/>
          <w:szCs w:val="24"/>
        </w:rPr>
        <w:t xml:space="preserve"> e justificará a </w:t>
      </w:r>
      <w:r w:rsidR="00AC4664">
        <w:rPr>
          <w:rFonts w:ascii="Times New Roman" w:hAnsi="Times New Roman" w:cs="Times New Roman"/>
          <w:sz w:val="24"/>
          <w:szCs w:val="24"/>
        </w:rPr>
        <w:t>sua escolha.</w:t>
      </w:r>
      <w:r>
        <w:rPr>
          <w:rFonts w:ascii="Times New Roman" w:hAnsi="Times New Roman" w:cs="Times New Roman"/>
          <w:sz w:val="24"/>
          <w:szCs w:val="24"/>
        </w:rPr>
        <w:t xml:space="preserve"> </w:t>
      </w:r>
    </w:p>
    <w:p w:rsidR="00E936B0" w:rsidRDefault="00E936B0" w:rsidP="00E936B0">
      <w:pPr>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Forme duplas. Cada dupla encenará um dos itens abaixo;</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mulher contando para a vizinha sobre a conversa que teve com Jesus;</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mulher contando para o marido sobre a conversa que teve com Jesus;</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mulher contando para seus filhos pequenos sobre a conversa que teve com Jesus;</w:t>
      </w:r>
    </w:p>
    <w:p w:rsidR="00E936B0" w:rsidRDefault="00E936B0" w:rsidP="000962E1">
      <w:pPr>
        <w:rPr>
          <w:rFonts w:ascii="Times New Roman" w:hAnsi="Times New Roman" w:cs="Times New Roman"/>
          <w:sz w:val="24"/>
          <w:szCs w:val="24"/>
        </w:rPr>
      </w:pPr>
      <w:r>
        <w:rPr>
          <w:rFonts w:ascii="Times New Roman" w:hAnsi="Times New Roman" w:cs="Times New Roman"/>
          <w:sz w:val="24"/>
          <w:szCs w:val="24"/>
        </w:rPr>
        <w:t>- mulher contando para um senhor estranho na praça sobre a conversa que teve com Jesus</w:t>
      </w:r>
      <w:r w:rsidR="00AC4664">
        <w:rPr>
          <w:rFonts w:ascii="Times New Roman" w:hAnsi="Times New Roman" w:cs="Times New Roman"/>
          <w:sz w:val="24"/>
          <w:szCs w:val="24"/>
        </w:rPr>
        <w:t>;</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mulher contando para o comerciante na rua sobre a conversa que teve com Jesus.</w:t>
      </w:r>
    </w:p>
    <w:p w:rsidR="00E936B0" w:rsidRDefault="00AC4664" w:rsidP="00E936B0">
      <w:pPr>
        <w:rPr>
          <w:rFonts w:ascii="Times New Roman" w:hAnsi="Times New Roman" w:cs="Times New Roman"/>
          <w:sz w:val="24"/>
          <w:szCs w:val="24"/>
        </w:rPr>
      </w:pPr>
      <w:r>
        <w:rPr>
          <w:rFonts w:ascii="Times New Roman" w:hAnsi="Times New Roman" w:cs="Times New Roman"/>
          <w:sz w:val="24"/>
          <w:szCs w:val="24"/>
        </w:rPr>
        <w:t>Após um tempo de preparação, a</w:t>
      </w:r>
      <w:r w:rsidR="00E936B0">
        <w:rPr>
          <w:rFonts w:ascii="Times New Roman" w:hAnsi="Times New Roman" w:cs="Times New Roman"/>
          <w:sz w:val="24"/>
          <w:szCs w:val="24"/>
        </w:rPr>
        <w:t>s crianças apresentam (encenam) o diálogo</w:t>
      </w:r>
      <w:r>
        <w:rPr>
          <w:rFonts w:ascii="Times New Roman" w:hAnsi="Times New Roman" w:cs="Times New Roman"/>
          <w:sz w:val="24"/>
          <w:szCs w:val="24"/>
        </w:rPr>
        <w:t>.</w:t>
      </w:r>
    </w:p>
    <w:p w:rsidR="00E936B0" w:rsidRDefault="00E936B0" w:rsidP="00E936B0">
      <w:pPr>
        <w:rPr>
          <w:rFonts w:ascii="Times New Roman" w:hAnsi="Times New Roman" w:cs="Times New Roman"/>
          <w:sz w:val="24"/>
          <w:szCs w:val="24"/>
        </w:rPr>
      </w:pPr>
    </w:p>
    <w:p w:rsidR="00E936B0" w:rsidRDefault="00E936B0" w:rsidP="00E936B0">
      <w:pPr>
        <w:rPr>
          <w:rFonts w:ascii="Times New Roman" w:hAnsi="Times New Roman" w:cs="Times New Roman"/>
          <w:b/>
          <w:caps/>
          <w:sz w:val="24"/>
          <w:szCs w:val="24"/>
        </w:rPr>
      </w:pPr>
      <w:r>
        <w:rPr>
          <w:rFonts w:ascii="Times New Roman" w:hAnsi="Times New Roman" w:cs="Times New Roman"/>
          <w:b/>
          <w:sz w:val="24"/>
          <w:szCs w:val="24"/>
        </w:rPr>
        <w:t xml:space="preserve">B) Histórias para a vida- </w:t>
      </w:r>
      <w:r>
        <w:rPr>
          <w:rFonts w:ascii="Times New Roman" w:hAnsi="Times New Roman" w:cs="Times New Roman"/>
          <w:b/>
          <w:caps/>
          <w:sz w:val="24"/>
          <w:szCs w:val="24"/>
        </w:rPr>
        <w:t>Onde estão todas as cores?</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xml:space="preserve">a) Jogo inicial: Divida as crianças em grupos. Dê </w:t>
      </w:r>
      <w:r w:rsidR="00AC4664">
        <w:rPr>
          <w:rFonts w:ascii="Times New Roman" w:hAnsi="Times New Roman" w:cs="Times New Roman"/>
          <w:sz w:val="24"/>
          <w:szCs w:val="24"/>
        </w:rPr>
        <w:t>três</w:t>
      </w:r>
      <w:r>
        <w:rPr>
          <w:rFonts w:ascii="Times New Roman" w:hAnsi="Times New Roman" w:cs="Times New Roman"/>
          <w:sz w:val="24"/>
          <w:szCs w:val="24"/>
        </w:rPr>
        <w:t xml:space="preserve"> minutos para que cada grupo junte o máximo de objetos de cores diferentes. </w:t>
      </w:r>
    </w:p>
    <w:p w:rsidR="00E936B0" w:rsidRDefault="00AC4664" w:rsidP="00E936B0">
      <w:pPr>
        <w:rPr>
          <w:rFonts w:ascii="Times New Roman" w:hAnsi="Times New Roman" w:cs="Times New Roman"/>
          <w:sz w:val="24"/>
          <w:szCs w:val="24"/>
        </w:rPr>
      </w:pPr>
      <w:r>
        <w:rPr>
          <w:rFonts w:ascii="Times New Roman" w:hAnsi="Times New Roman" w:cs="Times New Roman"/>
          <w:sz w:val="24"/>
          <w:szCs w:val="24"/>
        </w:rPr>
        <w:t xml:space="preserve">Após, cada grupo apresenta </w:t>
      </w:r>
      <w:r w:rsidR="00E936B0">
        <w:rPr>
          <w:rFonts w:ascii="Times New Roman" w:hAnsi="Times New Roman" w:cs="Times New Roman"/>
          <w:sz w:val="24"/>
          <w:szCs w:val="24"/>
        </w:rPr>
        <w:t>os objetos que juntou. Juntos todos</w:t>
      </w:r>
      <w:r>
        <w:rPr>
          <w:rFonts w:ascii="Times New Roman" w:hAnsi="Times New Roman" w:cs="Times New Roman"/>
          <w:sz w:val="24"/>
          <w:szCs w:val="24"/>
        </w:rPr>
        <w:t xml:space="preserve"> e todas </w:t>
      </w:r>
      <w:r w:rsidR="00E936B0">
        <w:rPr>
          <w:rFonts w:ascii="Times New Roman" w:hAnsi="Times New Roman" w:cs="Times New Roman"/>
          <w:sz w:val="24"/>
          <w:szCs w:val="24"/>
        </w:rPr>
        <w:t>conferem</w:t>
      </w:r>
      <w:r>
        <w:rPr>
          <w:rFonts w:ascii="Times New Roman" w:hAnsi="Times New Roman" w:cs="Times New Roman"/>
          <w:sz w:val="24"/>
          <w:szCs w:val="24"/>
        </w:rPr>
        <w:t xml:space="preserve"> o número de objetos apresentado por cada grupo</w:t>
      </w:r>
      <w:r w:rsidR="00E936B0">
        <w:rPr>
          <w:rFonts w:ascii="Times New Roman" w:hAnsi="Times New Roman" w:cs="Times New Roman"/>
          <w:sz w:val="24"/>
          <w:szCs w:val="24"/>
        </w:rPr>
        <w:t>.</w:t>
      </w:r>
      <w:r>
        <w:rPr>
          <w:rFonts w:ascii="Times New Roman" w:hAnsi="Times New Roman" w:cs="Times New Roman"/>
          <w:sz w:val="24"/>
          <w:szCs w:val="24"/>
        </w:rPr>
        <w:t xml:space="preserve"> </w:t>
      </w:r>
      <w:r w:rsidR="00E936B0">
        <w:rPr>
          <w:rFonts w:ascii="Times New Roman" w:hAnsi="Times New Roman" w:cs="Times New Roman"/>
          <w:sz w:val="24"/>
          <w:szCs w:val="24"/>
        </w:rPr>
        <w:t>Ganha quem juntou mais objetos de cores diferentes. O prêmio que receberão: um abraço compartilhado d</w:t>
      </w:r>
      <w:r>
        <w:rPr>
          <w:rFonts w:ascii="Times New Roman" w:hAnsi="Times New Roman" w:cs="Times New Roman"/>
          <w:sz w:val="24"/>
          <w:szCs w:val="24"/>
        </w:rPr>
        <w:t xml:space="preserve">os e das </w:t>
      </w:r>
      <w:r w:rsidR="00E936B0">
        <w:rPr>
          <w:rFonts w:ascii="Times New Roman" w:hAnsi="Times New Roman" w:cs="Times New Roman"/>
          <w:sz w:val="24"/>
          <w:szCs w:val="24"/>
        </w:rPr>
        <w:t>colegas.</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xml:space="preserve">b) Depois da leitura ou narração da história, escreva a seguinte pergunta no quadro: </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Se você tivesse um pincel mágico, de que cor pintaria a praça da nossa cidade/ bairro/ vila/ localidade?</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Depois, troque a palavra praça por igreja/por campinho...</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xml:space="preserve">O objetivo é instigar as crianças a pensar e a imaginar e você pode perceber se "captaram" a mensagem do texto. </w:t>
      </w:r>
    </w:p>
    <w:p w:rsidR="00E936B0" w:rsidRDefault="00E936B0" w:rsidP="000962E1">
      <w:pPr>
        <w:rPr>
          <w:rFonts w:ascii="Times New Roman" w:hAnsi="Times New Roman" w:cs="Times New Roman"/>
          <w:sz w:val="24"/>
          <w:szCs w:val="24"/>
        </w:rPr>
      </w:pPr>
      <w:r>
        <w:rPr>
          <w:rFonts w:ascii="Times New Roman" w:hAnsi="Times New Roman" w:cs="Times New Roman"/>
          <w:sz w:val="24"/>
          <w:szCs w:val="24"/>
        </w:rPr>
        <w:t xml:space="preserve">c) Outra atividade que você pode fazer depois.  Traga um coração grande do tamanho de uma cartolina. </w:t>
      </w:r>
      <w:r w:rsidR="00AC4664">
        <w:rPr>
          <w:rFonts w:ascii="Times New Roman" w:hAnsi="Times New Roman" w:cs="Times New Roman"/>
          <w:sz w:val="24"/>
          <w:szCs w:val="24"/>
        </w:rPr>
        <w:t xml:space="preserve">Ele </w:t>
      </w:r>
      <w:r>
        <w:rPr>
          <w:rFonts w:ascii="Times New Roman" w:hAnsi="Times New Roman" w:cs="Times New Roman"/>
          <w:sz w:val="24"/>
          <w:szCs w:val="24"/>
        </w:rPr>
        <w:t>estará cortado</w:t>
      </w:r>
      <w:r w:rsidR="00AC4664">
        <w:rPr>
          <w:rFonts w:ascii="Times New Roman" w:hAnsi="Times New Roman" w:cs="Times New Roman"/>
          <w:sz w:val="24"/>
          <w:szCs w:val="24"/>
        </w:rPr>
        <w:t xml:space="preserve"> em forma de quebra-cabeça</w:t>
      </w:r>
      <w:r>
        <w:rPr>
          <w:rFonts w:ascii="Times New Roman" w:hAnsi="Times New Roman" w:cs="Times New Roman"/>
          <w:sz w:val="24"/>
          <w:szCs w:val="24"/>
        </w:rPr>
        <w:t xml:space="preserve">. Explique que este é/será </w:t>
      </w:r>
      <w:r>
        <w:rPr>
          <w:rFonts w:ascii="Times New Roman" w:hAnsi="Times New Roman" w:cs="Times New Roman"/>
          <w:i/>
          <w:sz w:val="24"/>
          <w:szCs w:val="24"/>
        </w:rPr>
        <w:t>"o coração</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de todas as cores"</w:t>
      </w:r>
      <w:r>
        <w:rPr>
          <w:rFonts w:ascii="Times New Roman" w:hAnsi="Times New Roman" w:cs="Times New Roman"/>
          <w:sz w:val="24"/>
          <w:szCs w:val="24"/>
        </w:rPr>
        <w:t xml:space="preserve">. O coração terá tantos pedaços quanto </w:t>
      </w:r>
      <w:r w:rsidR="005441BC" w:rsidRPr="000962E1">
        <w:rPr>
          <w:rFonts w:ascii="Times New Roman" w:hAnsi="Times New Roman" w:cs="Times New Roman"/>
          <w:color w:val="000000" w:themeColor="text1"/>
          <w:sz w:val="24"/>
          <w:szCs w:val="24"/>
        </w:rPr>
        <w:t xml:space="preserve">o número de </w:t>
      </w:r>
      <w:r>
        <w:rPr>
          <w:rFonts w:ascii="Times New Roman" w:hAnsi="Times New Roman" w:cs="Times New Roman"/>
          <w:sz w:val="24"/>
          <w:szCs w:val="24"/>
        </w:rPr>
        <w:t>crianças presentes no momento. Entregue a cada criança um pedaço e peça que pinte o pedaço com a cor que quiser. Depois de alguns minutos, monte o coração com as crianças. Provoque as reflexões para que se deem conta que: o que tornou o grande coração belo são as cores diferentes e os jeitos diversos das pessoas o pintarem.</w:t>
      </w:r>
    </w:p>
    <w:p w:rsidR="00E936B0" w:rsidRDefault="00E936B0" w:rsidP="00E936B0">
      <w:pPr>
        <w:rPr>
          <w:rFonts w:ascii="Times New Roman" w:hAnsi="Times New Roman" w:cs="Times New Roman"/>
          <w:sz w:val="24"/>
          <w:szCs w:val="24"/>
        </w:rPr>
      </w:pPr>
    </w:p>
    <w:p w:rsidR="00E936B0" w:rsidRDefault="00E936B0" w:rsidP="00E936B0">
      <w:pPr>
        <w:rPr>
          <w:rFonts w:ascii="Times New Roman" w:hAnsi="Times New Roman" w:cs="Times New Roman"/>
          <w:b/>
          <w:caps/>
          <w:sz w:val="24"/>
          <w:szCs w:val="24"/>
        </w:rPr>
      </w:pPr>
      <w:r>
        <w:rPr>
          <w:rFonts w:ascii="Times New Roman" w:hAnsi="Times New Roman" w:cs="Times New Roman"/>
          <w:b/>
          <w:sz w:val="24"/>
          <w:szCs w:val="24"/>
        </w:rPr>
        <w:t>C) Falando nisso...</w:t>
      </w:r>
      <w:r>
        <w:rPr>
          <w:rFonts w:ascii="Times New Roman" w:hAnsi="Times New Roman" w:cs="Times New Roman"/>
          <w:sz w:val="24"/>
          <w:szCs w:val="24"/>
        </w:rPr>
        <w:t xml:space="preserve"> </w:t>
      </w:r>
      <w:r>
        <w:rPr>
          <w:rFonts w:ascii="Times New Roman" w:hAnsi="Times New Roman" w:cs="Times New Roman"/>
          <w:b/>
          <w:caps/>
          <w:sz w:val="24"/>
          <w:szCs w:val="24"/>
        </w:rPr>
        <w:t>Vamos falar sobre as diferenças?</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a) Trabalhe com a poesia.</w:t>
      </w:r>
      <w:r w:rsidR="0008244A">
        <w:rPr>
          <w:rFonts w:ascii="Times New Roman" w:hAnsi="Times New Roman" w:cs="Times New Roman"/>
          <w:sz w:val="24"/>
          <w:szCs w:val="24"/>
        </w:rPr>
        <w:t xml:space="preserve"> </w:t>
      </w:r>
      <w:r>
        <w:rPr>
          <w:rFonts w:ascii="Times New Roman" w:hAnsi="Times New Roman" w:cs="Times New Roman"/>
          <w:sz w:val="24"/>
          <w:szCs w:val="24"/>
        </w:rPr>
        <w:t xml:space="preserve">Escreva a poesia no quadro. Peça para que as crianças fiquem de pé. Pergunte: quem quer ler a poesia para nós? </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xml:space="preserve">A 1ª criança lê a poesia toda. Quem leu, pode sentar. </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lastRenderedPageBreak/>
        <w:t>Aí apague uma palavra. Peça: quem quer ler? Leu, sentou...</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xml:space="preserve">Depois de cada leitura, apague uma palavra. </w:t>
      </w:r>
      <w:r w:rsidR="0008244A">
        <w:rPr>
          <w:rFonts w:ascii="Times New Roman" w:hAnsi="Times New Roman" w:cs="Times New Roman"/>
          <w:sz w:val="24"/>
          <w:szCs w:val="24"/>
        </w:rPr>
        <w:t>A</w:t>
      </w:r>
      <w:r>
        <w:rPr>
          <w:rFonts w:ascii="Times New Roman" w:hAnsi="Times New Roman" w:cs="Times New Roman"/>
          <w:sz w:val="24"/>
          <w:szCs w:val="24"/>
        </w:rPr>
        <w:t xml:space="preserve">s crianças vão lendo... Quando elas se derem conta vão ter memorizado a poesia com toda facilidade. </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b) Depois escreva sentimentos em bilhetes. Num bilhete: alegria; noutro, tristeza; ainda em outro, raiva. Peça para as crianças p</w:t>
      </w:r>
      <w:r w:rsidR="007671B1">
        <w:rPr>
          <w:rFonts w:ascii="Times New Roman" w:hAnsi="Times New Roman" w:cs="Times New Roman"/>
          <w:sz w:val="24"/>
          <w:szCs w:val="24"/>
        </w:rPr>
        <w:t xml:space="preserve">egarem </w:t>
      </w:r>
      <w:r>
        <w:rPr>
          <w:rFonts w:ascii="Times New Roman" w:hAnsi="Times New Roman" w:cs="Times New Roman"/>
          <w:sz w:val="24"/>
          <w:szCs w:val="24"/>
        </w:rPr>
        <w:t>os bilhetes (uma de cada vez) Tarefa: lerão a poesia expressando aquele sentimento que está escrito no bilhete, ou seja, leem dando um toque de alegria, compaixão, estranheza à poesia.</w:t>
      </w:r>
    </w:p>
    <w:p w:rsidR="00E936B0" w:rsidRDefault="00E936B0" w:rsidP="00E936B0">
      <w:pPr>
        <w:rPr>
          <w:rFonts w:ascii="Times New Roman" w:hAnsi="Times New Roman" w:cs="Times New Roman"/>
          <w:sz w:val="24"/>
          <w:szCs w:val="24"/>
        </w:rPr>
      </w:pPr>
    </w:p>
    <w:p w:rsidR="00E936B0" w:rsidRDefault="00E936B0" w:rsidP="00E936B0">
      <w:pPr>
        <w:rPr>
          <w:rFonts w:ascii="Times New Roman" w:hAnsi="Times New Roman" w:cs="Times New Roman"/>
          <w:sz w:val="24"/>
          <w:szCs w:val="24"/>
        </w:rPr>
      </w:pPr>
      <w:r>
        <w:rPr>
          <w:rFonts w:ascii="Times New Roman" w:hAnsi="Times New Roman" w:cs="Times New Roman"/>
          <w:b/>
          <w:sz w:val="24"/>
          <w:szCs w:val="24"/>
        </w:rPr>
        <w:t>D) Aprendendo com o Amigo</w:t>
      </w:r>
      <w:r w:rsidR="00261DC5">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IGUAIS E DIFERENTES</w:t>
      </w:r>
    </w:p>
    <w:p w:rsidR="00E936B0" w:rsidRDefault="00E936B0" w:rsidP="000962E1">
      <w:pPr>
        <w:rPr>
          <w:rFonts w:ascii="Times New Roman" w:hAnsi="Times New Roman" w:cs="Times New Roman"/>
          <w:sz w:val="24"/>
          <w:szCs w:val="24"/>
        </w:rPr>
      </w:pPr>
      <w:r>
        <w:rPr>
          <w:rFonts w:ascii="Times New Roman" w:hAnsi="Times New Roman" w:cs="Times New Roman"/>
          <w:sz w:val="24"/>
          <w:szCs w:val="24"/>
        </w:rPr>
        <w:t xml:space="preserve">a) Cole nas costas de cada criança uma folha (pode ser verso de folha de ofício já usada). Explique para as crianças que elas se movimentarão ao ritmo da música (coloque um CD </w:t>
      </w:r>
      <w:r w:rsidR="004E3367">
        <w:rPr>
          <w:rFonts w:ascii="Times New Roman" w:hAnsi="Times New Roman" w:cs="Times New Roman"/>
          <w:sz w:val="24"/>
          <w:szCs w:val="24"/>
        </w:rPr>
        <w:t>com músicas animadas</w:t>
      </w:r>
      <w:r>
        <w:rPr>
          <w:rFonts w:ascii="Times New Roman" w:hAnsi="Times New Roman" w:cs="Times New Roman"/>
          <w:sz w:val="24"/>
          <w:szCs w:val="24"/>
        </w:rPr>
        <w:t>) e que quando a música parar, el</w:t>
      </w:r>
      <w:r w:rsidR="004E3367">
        <w:rPr>
          <w:rFonts w:ascii="Times New Roman" w:hAnsi="Times New Roman" w:cs="Times New Roman"/>
          <w:sz w:val="24"/>
          <w:szCs w:val="24"/>
        </w:rPr>
        <w:t>as</w:t>
      </w:r>
      <w:r>
        <w:rPr>
          <w:rFonts w:ascii="Times New Roman" w:hAnsi="Times New Roman" w:cs="Times New Roman"/>
          <w:sz w:val="24"/>
          <w:szCs w:val="24"/>
        </w:rPr>
        <w:t xml:space="preserve"> pararão também e escreverão na folha, nas costas d</w:t>
      </w:r>
      <w:r w:rsidR="000962E1">
        <w:rPr>
          <w:rFonts w:ascii="Times New Roman" w:hAnsi="Times New Roman" w:cs="Times New Roman"/>
          <w:sz w:val="24"/>
          <w:szCs w:val="24"/>
        </w:rPr>
        <w:t>e outra criança</w:t>
      </w:r>
      <w:r>
        <w:rPr>
          <w:rFonts w:ascii="Times New Roman" w:hAnsi="Times New Roman" w:cs="Times New Roman"/>
          <w:sz w:val="24"/>
          <w:szCs w:val="24"/>
        </w:rPr>
        <w:t xml:space="preserve">, uma qualidade </w:t>
      </w:r>
      <w:r w:rsidR="000962E1">
        <w:rPr>
          <w:rFonts w:ascii="Times New Roman" w:hAnsi="Times New Roman" w:cs="Times New Roman"/>
          <w:sz w:val="24"/>
          <w:szCs w:val="24"/>
        </w:rPr>
        <w:t>que essa criança possui</w:t>
      </w:r>
      <w:r>
        <w:rPr>
          <w:rFonts w:ascii="Times New Roman" w:hAnsi="Times New Roman" w:cs="Times New Roman"/>
          <w:sz w:val="24"/>
          <w:szCs w:val="24"/>
        </w:rPr>
        <w:t xml:space="preserve">. Quando a música reiniciar, </w:t>
      </w:r>
      <w:r w:rsidR="005441BC" w:rsidRPr="000962E1">
        <w:rPr>
          <w:rFonts w:ascii="Times New Roman" w:hAnsi="Times New Roman" w:cs="Times New Roman"/>
          <w:color w:val="000000" w:themeColor="text1"/>
          <w:sz w:val="24"/>
          <w:szCs w:val="24"/>
        </w:rPr>
        <w:t>elas</w:t>
      </w:r>
      <w:r>
        <w:rPr>
          <w:rFonts w:ascii="Times New Roman" w:hAnsi="Times New Roman" w:cs="Times New Roman"/>
          <w:sz w:val="24"/>
          <w:szCs w:val="24"/>
        </w:rPr>
        <w:t xml:space="preserve"> retomam a caminhada. A cada parada, escrevem uma palavra nas costas </w:t>
      </w:r>
      <w:r w:rsidR="000962E1">
        <w:rPr>
          <w:rFonts w:ascii="Times New Roman" w:hAnsi="Times New Roman" w:cs="Times New Roman"/>
          <w:sz w:val="24"/>
          <w:szCs w:val="24"/>
        </w:rPr>
        <w:t>umas das outras</w:t>
      </w:r>
      <w:r>
        <w:rPr>
          <w:rFonts w:ascii="Times New Roman" w:hAnsi="Times New Roman" w:cs="Times New Roman"/>
          <w:sz w:val="24"/>
          <w:szCs w:val="24"/>
        </w:rPr>
        <w:t>.</w:t>
      </w:r>
    </w:p>
    <w:p w:rsidR="00E936B0" w:rsidRDefault="00E936B0" w:rsidP="00E936B0">
      <w:pPr>
        <w:rPr>
          <w:rFonts w:ascii="Times New Roman" w:hAnsi="Times New Roman" w:cs="Times New Roman"/>
          <w:sz w:val="24"/>
          <w:szCs w:val="24"/>
        </w:rPr>
      </w:pPr>
      <w:r>
        <w:rPr>
          <w:rFonts w:ascii="Times New Roman" w:hAnsi="Times New Roman" w:cs="Times New Roman"/>
          <w:sz w:val="24"/>
          <w:szCs w:val="24"/>
        </w:rPr>
        <w:t xml:space="preserve">Oriente para que tirem as folhas, olhem e compartilhem percepções. </w:t>
      </w:r>
    </w:p>
    <w:p w:rsidR="00E936B0" w:rsidRDefault="00E936B0" w:rsidP="000962E1">
      <w:pPr>
        <w:rPr>
          <w:rFonts w:ascii="Times New Roman" w:hAnsi="Times New Roman" w:cs="Times New Roman"/>
          <w:sz w:val="24"/>
          <w:szCs w:val="24"/>
        </w:rPr>
      </w:pPr>
      <w:r>
        <w:rPr>
          <w:rFonts w:ascii="Times New Roman" w:hAnsi="Times New Roman" w:cs="Times New Roman"/>
          <w:sz w:val="24"/>
          <w:szCs w:val="24"/>
        </w:rPr>
        <w:t>b) Depois da leitura e reflexão, peça às crianças que anotem no caderno</w:t>
      </w:r>
      <w:r w:rsidR="004E3367">
        <w:rPr>
          <w:rFonts w:ascii="Times New Roman" w:hAnsi="Times New Roman" w:cs="Times New Roman"/>
          <w:sz w:val="24"/>
          <w:szCs w:val="24"/>
        </w:rPr>
        <w:t xml:space="preserve"> </w:t>
      </w:r>
      <w:r>
        <w:rPr>
          <w:rFonts w:ascii="Times New Roman" w:hAnsi="Times New Roman" w:cs="Times New Roman"/>
          <w:sz w:val="24"/>
          <w:szCs w:val="24"/>
        </w:rPr>
        <w:t>(folha) uma</w:t>
      </w:r>
      <w:proofErr w:type="gramStart"/>
      <w:r>
        <w:rPr>
          <w:rFonts w:ascii="Times New Roman" w:hAnsi="Times New Roman" w:cs="Times New Roman"/>
          <w:sz w:val="24"/>
          <w:szCs w:val="24"/>
        </w:rPr>
        <w:t xml:space="preserve"> </w:t>
      </w:r>
      <w:r w:rsidR="00FA2D92">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pergunta que surgiu a partir do texto. Veja bem: a partir do texto e não sobre o texto. Que pergunta surge na tua mente diante desta temática? Compartilhem as perguntas. Não precisam respondê-las. O importante é saber perguntar e promover reflexões. </w:t>
      </w:r>
    </w:p>
    <w:p w:rsidR="004E3367" w:rsidRDefault="004E3367" w:rsidP="00E936B0">
      <w:pPr>
        <w:rPr>
          <w:rFonts w:ascii="Times New Roman" w:hAnsi="Times New Roman" w:cs="Times New Roman"/>
          <w:b/>
          <w:sz w:val="24"/>
          <w:szCs w:val="24"/>
        </w:rPr>
      </w:pPr>
    </w:p>
    <w:p w:rsidR="00E936B0" w:rsidRDefault="00E936B0" w:rsidP="00E936B0">
      <w:pPr>
        <w:rPr>
          <w:rFonts w:ascii="Times New Roman" w:hAnsi="Times New Roman" w:cs="Times New Roman"/>
          <w:b/>
          <w:sz w:val="24"/>
          <w:szCs w:val="24"/>
        </w:rPr>
      </w:pPr>
      <w:r>
        <w:rPr>
          <w:rFonts w:ascii="Times New Roman" w:hAnsi="Times New Roman" w:cs="Times New Roman"/>
          <w:b/>
          <w:sz w:val="24"/>
          <w:szCs w:val="24"/>
        </w:rPr>
        <w:t>E) História Bíblica: UM CORPO E MUITAS PARTES</w:t>
      </w:r>
    </w:p>
    <w:p w:rsidR="00E936B0" w:rsidRDefault="00E936B0" w:rsidP="00E936B0">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Depois de terem ouvido ou lido o texto, </w:t>
      </w:r>
      <w:r w:rsidR="00270C90">
        <w:rPr>
          <w:rFonts w:ascii="Times New Roman" w:hAnsi="Times New Roman" w:cs="Times New Roman"/>
          <w:sz w:val="24"/>
          <w:szCs w:val="24"/>
        </w:rPr>
        <w:t xml:space="preserve">forme duplas e </w:t>
      </w:r>
      <w:r>
        <w:rPr>
          <w:rFonts w:ascii="Times New Roman" w:hAnsi="Times New Roman" w:cs="Times New Roman"/>
          <w:sz w:val="24"/>
          <w:szCs w:val="24"/>
        </w:rPr>
        <w:t xml:space="preserve">peça para que as crianças </w:t>
      </w:r>
      <w:r w:rsidR="00270C90">
        <w:rPr>
          <w:rFonts w:ascii="Times New Roman" w:hAnsi="Times New Roman" w:cs="Times New Roman"/>
          <w:sz w:val="24"/>
          <w:szCs w:val="24"/>
        </w:rPr>
        <w:t>escrevam</w:t>
      </w:r>
      <w:r>
        <w:rPr>
          <w:rFonts w:ascii="Times New Roman" w:hAnsi="Times New Roman" w:cs="Times New Roman"/>
          <w:sz w:val="24"/>
          <w:szCs w:val="24"/>
        </w:rPr>
        <w:t xml:space="preserve"> um diálogo entre duas partes do corpo. Elas escolherão duas partes do corpo que conversarão. Por exemplo: o nariz e a boca; ou o coração e o estômago etc.</w:t>
      </w:r>
    </w:p>
    <w:p w:rsidR="00E936B0" w:rsidRDefault="00E936B0" w:rsidP="00C045F2">
      <w:pPr>
        <w:rPr>
          <w:rFonts w:ascii="Times New Roman" w:hAnsi="Times New Roman" w:cs="Times New Roman"/>
          <w:sz w:val="24"/>
          <w:szCs w:val="24"/>
        </w:rPr>
      </w:pPr>
      <w:r>
        <w:rPr>
          <w:rFonts w:ascii="Times New Roman" w:hAnsi="Times New Roman" w:cs="Times New Roman"/>
          <w:sz w:val="24"/>
          <w:szCs w:val="24"/>
        </w:rPr>
        <w:t>Lembre-se de salientar que, no diálogo, a importância de todos os órgãos deve ser destacada</w:t>
      </w:r>
      <w:r w:rsidR="00270C90">
        <w:rPr>
          <w:rFonts w:ascii="Times New Roman" w:hAnsi="Times New Roman" w:cs="Times New Roman"/>
          <w:sz w:val="24"/>
          <w:szCs w:val="24"/>
        </w:rPr>
        <w:t xml:space="preserve">. Fortaleça a </w:t>
      </w:r>
      <w:r>
        <w:rPr>
          <w:rFonts w:ascii="Times New Roman" w:hAnsi="Times New Roman" w:cs="Times New Roman"/>
          <w:sz w:val="24"/>
          <w:szCs w:val="24"/>
        </w:rPr>
        <w:t>ideia de que o órgão só é importante porque existe o corpo todo. Apresentam o diálogo.</w:t>
      </w:r>
    </w:p>
    <w:p w:rsidR="00482A84" w:rsidRDefault="00482A84" w:rsidP="00E936B0">
      <w:pPr>
        <w:rPr>
          <w:rFonts w:ascii="Times New Roman" w:hAnsi="Times New Roman" w:cs="Times New Roman"/>
          <w:sz w:val="24"/>
          <w:szCs w:val="24"/>
        </w:rPr>
      </w:pPr>
    </w:p>
    <w:p w:rsidR="00C83266" w:rsidRDefault="00482A84" w:rsidP="00E936B0">
      <w:pPr>
        <w:rPr>
          <w:rFonts w:ascii="Times New Roman" w:hAnsi="Times New Roman" w:cs="Times New Roman"/>
          <w:sz w:val="24"/>
          <w:szCs w:val="24"/>
        </w:rPr>
      </w:pPr>
      <w:r>
        <w:rPr>
          <w:rFonts w:ascii="Times New Roman" w:hAnsi="Times New Roman" w:cs="Times New Roman"/>
          <w:sz w:val="24"/>
          <w:szCs w:val="24"/>
        </w:rPr>
        <w:t>Boas inspirações e um alegre encontro com as crianças!</w:t>
      </w:r>
    </w:p>
    <w:p w:rsidR="00482A84" w:rsidRDefault="00482A84" w:rsidP="00C83266">
      <w:pPr>
        <w:spacing w:line="240" w:lineRule="auto"/>
        <w:rPr>
          <w:rFonts w:ascii="Times New Roman" w:hAnsi="Times New Roman" w:cs="Times New Roman"/>
          <w:sz w:val="24"/>
          <w:szCs w:val="24"/>
        </w:rPr>
      </w:pPr>
    </w:p>
    <w:p w:rsidR="00E936B0" w:rsidRDefault="00C83266" w:rsidP="00C83266">
      <w:pPr>
        <w:spacing w:line="240" w:lineRule="auto"/>
        <w:rPr>
          <w:rFonts w:ascii="Times New Roman" w:hAnsi="Times New Roman" w:cs="Times New Roman"/>
          <w:sz w:val="24"/>
          <w:szCs w:val="24"/>
        </w:rPr>
      </w:pPr>
      <w:r>
        <w:rPr>
          <w:rFonts w:ascii="Times New Roman" w:hAnsi="Times New Roman" w:cs="Times New Roman"/>
          <w:sz w:val="24"/>
          <w:szCs w:val="24"/>
        </w:rPr>
        <w:t xml:space="preserve">Proposta elaborada por </w:t>
      </w:r>
      <w:r w:rsidR="00E936B0">
        <w:rPr>
          <w:rFonts w:ascii="Times New Roman" w:hAnsi="Times New Roman" w:cs="Times New Roman"/>
          <w:sz w:val="24"/>
          <w:szCs w:val="24"/>
        </w:rPr>
        <w:t>Marguit Goldmeyer</w:t>
      </w:r>
    </w:p>
    <w:p w:rsidR="00C83266" w:rsidRPr="00C83266" w:rsidRDefault="00C83266" w:rsidP="00C83266">
      <w:pPr>
        <w:spacing w:line="240" w:lineRule="auto"/>
        <w:rPr>
          <w:rFonts w:ascii="Times New Roman" w:hAnsi="Times New Roman" w:cs="Times New Roman"/>
          <w:i/>
          <w:sz w:val="24"/>
          <w:szCs w:val="24"/>
        </w:rPr>
      </w:pPr>
      <w:r>
        <w:rPr>
          <w:rFonts w:ascii="Times New Roman" w:hAnsi="Times New Roman" w:cs="Times New Roman"/>
          <w:sz w:val="24"/>
          <w:szCs w:val="24"/>
        </w:rPr>
        <w:t xml:space="preserve">Professora no Instituto Superior de Educação Ivoti (ISEI) e membro da Equipe Editorial da revista </w:t>
      </w:r>
      <w:r w:rsidRPr="00C83266">
        <w:rPr>
          <w:rFonts w:ascii="Times New Roman" w:hAnsi="Times New Roman" w:cs="Times New Roman"/>
          <w:i/>
          <w:sz w:val="24"/>
          <w:szCs w:val="24"/>
        </w:rPr>
        <w:t>O Amigo das Crianças.</w:t>
      </w:r>
    </w:p>
    <w:p w:rsidR="00704C34" w:rsidRDefault="00704C34"/>
    <w:sectPr w:rsidR="00704C34" w:rsidSect="00E936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AE"/>
    <w:rsid w:val="000658C3"/>
    <w:rsid w:val="0008244A"/>
    <w:rsid w:val="000962E1"/>
    <w:rsid w:val="0017103F"/>
    <w:rsid w:val="00261DC5"/>
    <w:rsid w:val="00270C90"/>
    <w:rsid w:val="00391232"/>
    <w:rsid w:val="003B27AA"/>
    <w:rsid w:val="003C0494"/>
    <w:rsid w:val="00426044"/>
    <w:rsid w:val="00482A84"/>
    <w:rsid w:val="004E3367"/>
    <w:rsid w:val="00503349"/>
    <w:rsid w:val="005441BC"/>
    <w:rsid w:val="00571011"/>
    <w:rsid w:val="0060303F"/>
    <w:rsid w:val="006F1357"/>
    <w:rsid w:val="006F5EF7"/>
    <w:rsid w:val="00704C34"/>
    <w:rsid w:val="007671B1"/>
    <w:rsid w:val="00A83DB7"/>
    <w:rsid w:val="00A93757"/>
    <w:rsid w:val="00AC4664"/>
    <w:rsid w:val="00B44F0B"/>
    <w:rsid w:val="00BC20AF"/>
    <w:rsid w:val="00C045F2"/>
    <w:rsid w:val="00C83266"/>
    <w:rsid w:val="00E936B0"/>
    <w:rsid w:val="00EC12F9"/>
    <w:rsid w:val="00F62591"/>
    <w:rsid w:val="00F75AAE"/>
    <w:rsid w:val="00FA2D9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B0"/>
    <w:pPr>
      <w:spacing w:after="0" w:line="36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03349"/>
    <w:pPr>
      <w:spacing w:after="0" w:line="240" w:lineRule="auto"/>
    </w:pPr>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60303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3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B0"/>
    <w:pPr>
      <w:spacing w:after="0" w:line="36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03349"/>
    <w:pPr>
      <w:spacing w:after="0" w:line="240" w:lineRule="auto"/>
    </w:pPr>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60303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3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270110">
      <w:bodyDiv w:val="1"/>
      <w:marLeft w:val="0"/>
      <w:marRight w:val="0"/>
      <w:marTop w:val="0"/>
      <w:marBottom w:val="0"/>
      <w:divBdr>
        <w:top w:val="none" w:sz="0" w:space="0" w:color="auto"/>
        <w:left w:val="none" w:sz="0" w:space="0" w:color="auto"/>
        <w:bottom w:val="none" w:sz="0" w:space="0" w:color="auto"/>
        <w:right w:val="none" w:sz="0" w:space="0" w:color="auto"/>
      </w:divBdr>
    </w:div>
    <w:div w:id="209362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915</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Dirlane</dc:creator>
  <cp:keywords/>
  <dc:description/>
  <cp:lastModifiedBy>Dirlane</cp:lastModifiedBy>
  <cp:revision>27</cp:revision>
  <dcterms:created xsi:type="dcterms:W3CDTF">2014-06-27T14:24:00Z</dcterms:created>
  <dcterms:modified xsi:type="dcterms:W3CDTF">2014-09-03T17:46:00Z</dcterms:modified>
</cp:coreProperties>
</file>