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EF" w:rsidRPr="006D7BEF" w:rsidRDefault="006D7BEF" w:rsidP="006D7BEF">
      <w:pPr>
        <w:jc w:val="right"/>
        <w:rPr>
          <w:rFonts w:ascii="Arial" w:hAnsi="Arial" w:cs="Arial"/>
          <w:lang w:val="pt-BR"/>
        </w:rPr>
      </w:pPr>
      <w:r w:rsidRPr="006D7BEF">
        <w:rPr>
          <w:rFonts w:ascii="Arial" w:hAnsi="Arial" w:cs="Arial"/>
          <w:lang w:val="pt-BR"/>
        </w:rPr>
        <w:t xml:space="preserve">Porto Alegre, </w:t>
      </w:r>
      <w:r>
        <w:rPr>
          <w:rFonts w:ascii="Arial" w:hAnsi="Arial" w:cs="Arial"/>
          <w:lang w:val="pt-BR"/>
        </w:rPr>
        <w:t>14 de junho</w:t>
      </w:r>
      <w:r w:rsidRPr="006D7BEF">
        <w:rPr>
          <w:rFonts w:ascii="Arial" w:hAnsi="Arial" w:cs="Arial"/>
          <w:lang w:val="pt-BR"/>
        </w:rPr>
        <w:t xml:space="preserve"> de 201</w:t>
      </w:r>
      <w:r>
        <w:rPr>
          <w:rFonts w:ascii="Arial" w:hAnsi="Arial" w:cs="Arial"/>
          <w:lang w:val="pt-BR"/>
        </w:rPr>
        <w:t>3</w:t>
      </w:r>
      <w:r w:rsidRPr="006D7BEF">
        <w:rPr>
          <w:rFonts w:ascii="Arial" w:hAnsi="Arial" w:cs="Arial"/>
          <w:lang w:val="pt-BR"/>
        </w:rPr>
        <w:t>.</w:t>
      </w:r>
    </w:p>
    <w:p w:rsidR="006D7BEF" w:rsidRPr="006D7BEF" w:rsidRDefault="006D7BEF" w:rsidP="006D7BEF">
      <w:pPr>
        <w:rPr>
          <w:rFonts w:ascii="Arial" w:hAnsi="Arial" w:cs="Arial"/>
          <w:lang w:val="pt-BR"/>
        </w:rPr>
      </w:pPr>
    </w:p>
    <w:p w:rsidR="006D7BEF" w:rsidRPr="006D7BEF" w:rsidRDefault="006D7BEF" w:rsidP="006D7BEF">
      <w:pPr>
        <w:rPr>
          <w:rFonts w:ascii="Arial" w:hAnsi="Arial" w:cs="Arial"/>
          <w:lang w:val="pt-BR"/>
        </w:rPr>
      </w:pPr>
    </w:p>
    <w:p w:rsidR="00F17437" w:rsidRPr="00F17437" w:rsidRDefault="00F17437" w:rsidP="006D7BEF">
      <w:pPr>
        <w:jc w:val="center"/>
        <w:rPr>
          <w:rFonts w:ascii="Arial" w:hAnsi="Arial" w:cs="Arial"/>
          <w:b/>
          <w:sz w:val="36"/>
          <w:szCs w:val="36"/>
          <w:lang w:val="pt-BR"/>
        </w:rPr>
      </w:pPr>
      <w:r w:rsidRPr="00F17437">
        <w:rPr>
          <w:rFonts w:ascii="Arial" w:hAnsi="Arial" w:cs="Arial"/>
          <w:b/>
          <w:sz w:val="36"/>
          <w:szCs w:val="36"/>
          <w:lang w:val="pt-BR"/>
        </w:rPr>
        <w:t xml:space="preserve">Edital </w:t>
      </w:r>
    </w:p>
    <w:p w:rsidR="00F17437" w:rsidRDefault="00F17437" w:rsidP="006D7BEF">
      <w:pPr>
        <w:jc w:val="center"/>
        <w:rPr>
          <w:rFonts w:ascii="Arial" w:hAnsi="Arial" w:cs="Arial"/>
          <w:b/>
          <w:lang w:val="pt-BR"/>
        </w:rPr>
      </w:pPr>
    </w:p>
    <w:p w:rsidR="006D7BEF" w:rsidRPr="00F17437" w:rsidRDefault="006D7BEF" w:rsidP="00F17437">
      <w:pPr>
        <w:jc w:val="center"/>
        <w:rPr>
          <w:rFonts w:ascii="Arial" w:hAnsi="Arial" w:cs="Arial"/>
          <w:b/>
          <w:sz w:val="24"/>
          <w:lang w:val="pt-BR"/>
        </w:rPr>
      </w:pPr>
      <w:r w:rsidRPr="00F17437">
        <w:rPr>
          <w:rFonts w:ascii="Arial" w:hAnsi="Arial" w:cs="Arial"/>
          <w:b/>
          <w:sz w:val="24"/>
          <w:lang w:val="pt-BR"/>
        </w:rPr>
        <w:t>Projetos</w:t>
      </w:r>
      <w:r w:rsidR="00F17437" w:rsidRPr="00F17437">
        <w:rPr>
          <w:rFonts w:ascii="Arial" w:hAnsi="Arial" w:cs="Arial"/>
          <w:b/>
          <w:sz w:val="24"/>
          <w:lang w:val="pt-BR"/>
        </w:rPr>
        <w:t xml:space="preserve"> para a </w:t>
      </w:r>
      <w:proofErr w:type="spellStart"/>
      <w:r w:rsidRPr="00F17437">
        <w:rPr>
          <w:rFonts w:ascii="Arial" w:hAnsi="Arial" w:cs="Arial"/>
          <w:b/>
          <w:sz w:val="24"/>
          <w:lang w:val="pt-BR"/>
        </w:rPr>
        <w:t>Lieselotte</w:t>
      </w:r>
      <w:proofErr w:type="spellEnd"/>
      <w:r w:rsidRPr="00F17437">
        <w:rPr>
          <w:rFonts w:ascii="Arial" w:hAnsi="Arial" w:cs="Arial"/>
          <w:b/>
          <w:sz w:val="24"/>
          <w:lang w:val="pt-BR"/>
        </w:rPr>
        <w:t xml:space="preserve"> </w:t>
      </w:r>
      <w:proofErr w:type="spellStart"/>
      <w:r w:rsidRPr="00F17437">
        <w:rPr>
          <w:rFonts w:ascii="Arial" w:hAnsi="Arial" w:cs="Arial"/>
          <w:b/>
          <w:sz w:val="24"/>
          <w:lang w:val="pt-BR"/>
        </w:rPr>
        <w:t>und</w:t>
      </w:r>
      <w:proofErr w:type="spellEnd"/>
      <w:r w:rsidRPr="00F17437">
        <w:rPr>
          <w:rFonts w:ascii="Arial" w:hAnsi="Arial" w:cs="Arial"/>
          <w:b/>
          <w:sz w:val="24"/>
          <w:lang w:val="pt-BR"/>
        </w:rPr>
        <w:t xml:space="preserve"> </w:t>
      </w:r>
      <w:proofErr w:type="spellStart"/>
      <w:r w:rsidRPr="00F17437">
        <w:rPr>
          <w:rFonts w:ascii="Arial" w:hAnsi="Arial" w:cs="Arial"/>
          <w:b/>
          <w:sz w:val="24"/>
          <w:lang w:val="pt-BR"/>
        </w:rPr>
        <w:t>Rosina</w:t>
      </w:r>
      <w:proofErr w:type="spellEnd"/>
      <w:r w:rsidRPr="00F17437">
        <w:rPr>
          <w:rFonts w:ascii="Arial" w:hAnsi="Arial" w:cs="Arial"/>
          <w:b/>
          <w:sz w:val="24"/>
          <w:lang w:val="pt-BR"/>
        </w:rPr>
        <w:t xml:space="preserve"> Heinrich-</w:t>
      </w:r>
      <w:proofErr w:type="spellStart"/>
      <w:r w:rsidRPr="00F17437">
        <w:rPr>
          <w:rFonts w:ascii="Arial" w:hAnsi="Arial" w:cs="Arial"/>
          <w:b/>
          <w:sz w:val="24"/>
          <w:lang w:val="pt-BR"/>
        </w:rPr>
        <w:t>Stiftung</w:t>
      </w:r>
      <w:proofErr w:type="spellEnd"/>
    </w:p>
    <w:p w:rsidR="006D7BEF" w:rsidRPr="006D7BEF" w:rsidRDefault="006D7BEF" w:rsidP="006D7BEF">
      <w:pPr>
        <w:rPr>
          <w:rFonts w:ascii="Arial" w:hAnsi="Arial" w:cs="Arial"/>
          <w:lang w:val="pt-BR"/>
        </w:rPr>
      </w:pPr>
    </w:p>
    <w:p w:rsidR="006D7BEF" w:rsidRPr="006D7BEF" w:rsidRDefault="006D7BEF" w:rsidP="006D7BEF">
      <w:pPr>
        <w:rPr>
          <w:rFonts w:ascii="Arial" w:hAnsi="Arial" w:cs="Arial"/>
          <w:lang w:val="pt-BR"/>
        </w:rPr>
      </w:pPr>
      <w:r w:rsidRPr="006D7BEF">
        <w:rPr>
          <w:rFonts w:ascii="Arial" w:hAnsi="Arial" w:cs="Arial"/>
          <w:lang w:val="pt-BR"/>
        </w:rPr>
        <w:t xml:space="preserve">A IECLB mantém uma parceria com a organização alemã, </w:t>
      </w:r>
      <w:r w:rsidR="00F17437">
        <w:rPr>
          <w:rFonts w:ascii="Arial" w:hAnsi="Arial" w:cs="Arial"/>
          <w:lang w:val="pt-BR"/>
        </w:rPr>
        <w:t>“</w:t>
      </w:r>
      <w:proofErr w:type="spellStart"/>
      <w:r w:rsidR="00F17437">
        <w:rPr>
          <w:rFonts w:ascii="Arial" w:hAnsi="Arial" w:cs="Arial"/>
          <w:lang w:val="pt-BR"/>
        </w:rPr>
        <w:t>Lieselotte</w:t>
      </w:r>
      <w:proofErr w:type="spellEnd"/>
      <w:r w:rsidR="00F17437">
        <w:rPr>
          <w:rFonts w:ascii="Arial" w:hAnsi="Arial" w:cs="Arial"/>
          <w:lang w:val="pt-BR"/>
        </w:rPr>
        <w:t xml:space="preserve"> </w:t>
      </w:r>
      <w:proofErr w:type="spellStart"/>
      <w:r w:rsidR="00F17437">
        <w:rPr>
          <w:rFonts w:ascii="Arial" w:hAnsi="Arial" w:cs="Arial"/>
          <w:lang w:val="pt-BR"/>
        </w:rPr>
        <w:t>und</w:t>
      </w:r>
      <w:proofErr w:type="spellEnd"/>
      <w:r w:rsidR="00F17437">
        <w:rPr>
          <w:rFonts w:ascii="Arial" w:hAnsi="Arial" w:cs="Arial"/>
          <w:lang w:val="pt-BR"/>
        </w:rPr>
        <w:t xml:space="preserve"> </w:t>
      </w:r>
      <w:proofErr w:type="spellStart"/>
      <w:r w:rsidR="00F17437">
        <w:rPr>
          <w:rFonts w:ascii="Arial" w:hAnsi="Arial" w:cs="Arial"/>
          <w:lang w:val="pt-BR"/>
        </w:rPr>
        <w:t>Rosina</w:t>
      </w:r>
      <w:proofErr w:type="spellEnd"/>
      <w:r w:rsidR="00F17437">
        <w:rPr>
          <w:rFonts w:ascii="Arial" w:hAnsi="Arial" w:cs="Arial"/>
          <w:lang w:val="pt-BR"/>
        </w:rPr>
        <w:t xml:space="preserve"> Heinrich-</w:t>
      </w:r>
      <w:proofErr w:type="spellStart"/>
      <w:r w:rsidRPr="006D7BEF">
        <w:rPr>
          <w:rFonts w:ascii="Arial" w:hAnsi="Arial" w:cs="Arial"/>
          <w:lang w:val="pt-BR"/>
        </w:rPr>
        <w:t>Stiftung</w:t>
      </w:r>
      <w:proofErr w:type="spellEnd"/>
      <w:r w:rsidRPr="006D7BEF">
        <w:rPr>
          <w:rFonts w:ascii="Arial" w:hAnsi="Arial" w:cs="Arial"/>
          <w:lang w:val="pt-BR"/>
        </w:rPr>
        <w:t xml:space="preserve">”, que apoia projetos de comunidades, paróquias e organizações </w:t>
      </w:r>
      <w:proofErr w:type="spellStart"/>
      <w:r w:rsidRPr="006D7BEF">
        <w:rPr>
          <w:rFonts w:ascii="Arial" w:hAnsi="Arial" w:cs="Arial"/>
          <w:lang w:val="pt-BR"/>
        </w:rPr>
        <w:t>confessionalmente</w:t>
      </w:r>
      <w:proofErr w:type="spellEnd"/>
      <w:r w:rsidRPr="006D7BEF">
        <w:rPr>
          <w:rFonts w:ascii="Arial" w:hAnsi="Arial" w:cs="Arial"/>
          <w:lang w:val="pt-BR"/>
        </w:rPr>
        <w:t xml:space="preserve"> vinculadas à IECLB, na área da criança e do adolescente empobrecido. A fundação foi idealizada e criada pelas irmãs </w:t>
      </w:r>
      <w:proofErr w:type="spellStart"/>
      <w:r w:rsidRPr="006D7BEF">
        <w:rPr>
          <w:rFonts w:ascii="Arial" w:hAnsi="Arial" w:cs="Arial"/>
          <w:lang w:val="pt-BR"/>
        </w:rPr>
        <w:t>Lieselotte</w:t>
      </w:r>
      <w:proofErr w:type="spellEnd"/>
      <w:r w:rsidRPr="006D7BEF">
        <w:rPr>
          <w:rFonts w:ascii="Arial" w:hAnsi="Arial" w:cs="Arial"/>
          <w:lang w:val="pt-BR"/>
        </w:rPr>
        <w:t xml:space="preserve"> e </w:t>
      </w:r>
      <w:proofErr w:type="spellStart"/>
      <w:r w:rsidRPr="006D7BEF">
        <w:rPr>
          <w:rFonts w:ascii="Arial" w:hAnsi="Arial" w:cs="Arial"/>
          <w:lang w:val="pt-BR"/>
        </w:rPr>
        <w:t>Rosina</w:t>
      </w:r>
      <w:proofErr w:type="spellEnd"/>
      <w:r w:rsidRPr="006D7BEF">
        <w:rPr>
          <w:rFonts w:ascii="Arial" w:hAnsi="Arial" w:cs="Arial"/>
          <w:lang w:val="pt-BR"/>
        </w:rPr>
        <w:t xml:space="preserve"> Heinrich, que tiveram uma infância de muita pobreza, passaram fome e trabalharam muito para sobreviver no período pós-guerra. Com o intuito de transformar a infância e juventude de quem sofre, a Fundação destina recursos unicamente para projetos voltados para crianças e adolescentes. </w:t>
      </w:r>
    </w:p>
    <w:p w:rsidR="00F17437" w:rsidRDefault="00F17437" w:rsidP="006D7BEF">
      <w:pPr>
        <w:rPr>
          <w:rFonts w:ascii="Arial" w:hAnsi="Arial" w:cs="Arial"/>
          <w:lang w:val="pt-BR"/>
        </w:rPr>
      </w:pPr>
    </w:p>
    <w:p w:rsidR="006D7BEF" w:rsidRPr="006D7BEF" w:rsidRDefault="006D7BEF" w:rsidP="006D7BEF">
      <w:pPr>
        <w:rPr>
          <w:rFonts w:ascii="Arial" w:hAnsi="Arial" w:cs="Arial"/>
          <w:lang w:val="pt-BR"/>
        </w:rPr>
      </w:pPr>
      <w:r w:rsidRPr="006D7BEF">
        <w:rPr>
          <w:rFonts w:ascii="Arial" w:hAnsi="Arial" w:cs="Arial"/>
          <w:lang w:val="pt-BR"/>
        </w:rPr>
        <w:t xml:space="preserve">A IECLB tem a possibilidade de enviar projetos para serem analisados e patrocinados pela fundação, </w:t>
      </w:r>
      <w:r w:rsidR="00F17437">
        <w:rPr>
          <w:rFonts w:ascii="Arial" w:hAnsi="Arial" w:cs="Arial"/>
          <w:lang w:val="pt-BR"/>
        </w:rPr>
        <w:t xml:space="preserve">nas duas datas anuais em que o </w:t>
      </w:r>
      <w:proofErr w:type="spellStart"/>
      <w:r w:rsidR="00F17437">
        <w:rPr>
          <w:rFonts w:ascii="Arial" w:hAnsi="Arial" w:cs="Arial"/>
          <w:lang w:val="pt-BR"/>
        </w:rPr>
        <w:t>C</w:t>
      </w:r>
      <w:r w:rsidRPr="006D7BEF">
        <w:rPr>
          <w:rFonts w:ascii="Arial" w:hAnsi="Arial" w:cs="Arial"/>
          <w:lang w:val="pt-BR"/>
        </w:rPr>
        <w:t>uratório</w:t>
      </w:r>
      <w:proofErr w:type="spellEnd"/>
      <w:r w:rsidRPr="006D7BEF">
        <w:rPr>
          <w:rFonts w:ascii="Arial" w:hAnsi="Arial" w:cs="Arial"/>
          <w:lang w:val="pt-BR"/>
        </w:rPr>
        <w:t xml:space="preserve"> se reúne para deliberar. Seguem as informações para o encaminhamento de novos projetos: </w:t>
      </w:r>
    </w:p>
    <w:p w:rsidR="006D7BEF" w:rsidRPr="006D7BEF" w:rsidRDefault="006D7BEF" w:rsidP="006D7BEF">
      <w:pPr>
        <w:rPr>
          <w:rFonts w:ascii="Arial" w:hAnsi="Arial" w:cs="Arial"/>
          <w:lang w:val="pt-BR"/>
        </w:rPr>
      </w:pPr>
    </w:p>
    <w:p w:rsidR="006D7BEF" w:rsidRPr="006D7BEF" w:rsidRDefault="006D7BEF" w:rsidP="006D7BEF">
      <w:pPr>
        <w:rPr>
          <w:rFonts w:ascii="Arial" w:hAnsi="Arial" w:cs="Arial"/>
          <w:lang w:val="pt-BR"/>
        </w:rPr>
      </w:pPr>
      <w:r w:rsidRPr="006D7BEF">
        <w:rPr>
          <w:rFonts w:ascii="Arial" w:hAnsi="Arial" w:cs="Arial"/>
          <w:lang w:val="pt-BR"/>
        </w:rPr>
        <w:t>1.</w:t>
      </w:r>
      <w:r w:rsidRPr="006D7BEF">
        <w:rPr>
          <w:rFonts w:ascii="Arial" w:hAnsi="Arial" w:cs="Arial"/>
          <w:lang w:val="pt-BR"/>
        </w:rPr>
        <w:tab/>
        <w:t>Os projetos a serem apresentados para a fundação no período 201</w:t>
      </w:r>
      <w:r>
        <w:rPr>
          <w:rFonts w:ascii="Arial" w:hAnsi="Arial" w:cs="Arial"/>
          <w:lang w:val="pt-BR"/>
        </w:rPr>
        <w:t>3</w:t>
      </w:r>
      <w:r w:rsidRPr="006D7BEF">
        <w:rPr>
          <w:rFonts w:ascii="Arial" w:hAnsi="Arial" w:cs="Arial"/>
          <w:lang w:val="pt-BR"/>
        </w:rPr>
        <w:t>/201</w:t>
      </w:r>
      <w:r>
        <w:rPr>
          <w:rFonts w:ascii="Arial" w:hAnsi="Arial" w:cs="Arial"/>
          <w:lang w:val="pt-BR"/>
        </w:rPr>
        <w:t>4</w:t>
      </w:r>
      <w:r w:rsidRPr="006D7BEF">
        <w:rPr>
          <w:rFonts w:ascii="Arial" w:hAnsi="Arial" w:cs="Arial"/>
          <w:lang w:val="pt-BR"/>
        </w:rPr>
        <w:t xml:space="preserve"> deverão dar entrada na Secretaria Geral da IECLB, até o dia </w:t>
      </w:r>
      <w:r w:rsidRPr="00F17437">
        <w:rPr>
          <w:rFonts w:ascii="Arial" w:hAnsi="Arial" w:cs="Arial"/>
          <w:b/>
          <w:u w:val="single"/>
          <w:lang w:val="pt-BR"/>
        </w:rPr>
        <w:t>30 de julho de 2013</w:t>
      </w:r>
      <w:r w:rsidRPr="006D7BEF">
        <w:rPr>
          <w:rFonts w:ascii="Arial" w:hAnsi="Arial" w:cs="Arial"/>
          <w:lang w:val="pt-BR"/>
        </w:rPr>
        <w:t>, acompanhados do parecer do respectivo Conselho Sinodal.</w:t>
      </w:r>
    </w:p>
    <w:p w:rsidR="006D7BEF" w:rsidRPr="006D7BEF" w:rsidRDefault="006D7BEF" w:rsidP="006D7BEF">
      <w:pPr>
        <w:rPr>
          <w:rFonts w:ascii="Arial" w:hAnsi="Arial" w:cs="Arial"/>
          <w:lang w:val="pt-BR"/>
        </w:rPr>
      </w:pPr>
      <w:r w:rsidRPr="006D7BEF">
        <w:rPr>
          <w:rFonts w:ascii="Arial" w:hAnsi="Arial" w:cs="Arial"/>
          <w:lang w:val="pt-BR"/>
        </w:rPr>
        <w:t>2.</w:t>
      </w:r>
      <w:r w:rsidRPr="006D7BEF">
        <w:rPr>
          <w:rFonts w:ascii="Arial" w:hAnsi="Arial" w:cs="Arial"/>
          <w:lang w:val="pt-BR"/>
        </w:rPr>
        <w:tab/>
        <w:t xml:space="preserve">O projeto deve </w:t>
      </w:r>
      <w:r w:rsidR="00F17437">
        <w:rPr>
          <w:rFonts w:ascii="Arial" w:hAnsi="Arial" w:cs="Arial"/>
          <w:lang w:val="pt-BR"/>
        </w:rPr>
        <w:t>seguir</w:t>
      </w:r>
      <w:r w:rsidRPr="006D7BEF">
        <w:rPr>
          <w:rFonts w:ascii="Arial" w:hAnsi="Arial" w:cs="Arial"/>
          <w:lang w:val="pt-BR"/>
        </w:rPr>
        <w:t xml:space="preserve"> o roteiro e a folha de rosto elaborada pela Fundação, conforme segue em anexo. O projeto e a folha de rosto precisam vir </w:t>
      </w:r>
      <w:proofErr w:type="gramStart"/>
      <w:r w:rsidRPr="006D7BEF">
        <w:rPr>
          <w:rFonts w:ascii="Arial" w:hAnsi="Arial" w:cs="Arial"/>
          <w:lang w:val="pt-BR"/>
        </w:rPr>
        <w:t>em português e traduzido</w:t>
      </w:r>
      <w:r w:rsidR="00F17437">
        <w:rPr>
          <w:rFonts w:ascii="Arial" w:hAnsi="Arial" w:cs="Arial"/>
          <w:lang w:val="pt-BR"/>
        </w:rPr>
        <w:t>s</w:t>
      </w:r>
      <w:r w:rsidRPr="006D7BEF">
        <w:rPr>
          <w:rFonts w:ascii="Arial" w:hAnsi="Arial" w:cs="Arial"/>
          <w:lang w:val="pt-BR"/>
        </w:rPr>
        <w:t xml:space="preserve"> para a língua alemã</w:t>
      </w:r>
      <w:proofErr w:type="gramEnd"/>
      <w:r w:rsidRPr="006D7BEF">
        <w:rPr>
          <w:rFonts w:ascii="Arial" w:hAnsi="Arial" w:cs="Arial"/>
          <w:lang w:val="pt-BR"/>
        </w:rPr>
        <w:t xml:space="preserve">. </w:t>
      </w:r>
    </w:p>
    <w:p w:rsidR="006D7BEF" w:rsidRPr="006D7BEF" w:rsidRDefault="006D7BEF" w:rsidP="006D7BEF">
      <w:pPr>
        <w:rPr>
          <w:rFonts w:ascii="Arial" w:hAnsi="Arial" w:cs="Arial"/>
          <w:lang w:val="pt-BR"/>
        </w:rPr>
      </w:pPr>
      <w:r w:rsidRPr="006D7BEF">
        <w:rPr>
          <w:rFonts w:ascii="Arial" w:hAnsi="Arial" w:cs="Arial"/>
          <w:lang w:val="pt-BR"/>
        </w:rPr>
        <w:t>3.</w:t>
      </w:r>
      <w:r w:rsidRPr="006D7BEF">
        <w:rPr>
          <w:rFonts w:ascii="Arial" w:hAnsi="Arial" w:cs="Arial"/>
          <w:lang w:val="pt-BR"/>
        </w:rPr>
        <w:tab/>
        <w:t>O envio do projeto não garante sua aprovação. A avaliação leva em conta a fundamentação e os objetivos do projeto; a busca por apoios locais para a viabilização e continuidade do projeto e a aplicação dos recursos no atendimento direto às crianças e adolescentes;</w:t>
      </w:r>
    </w:p>
    <w:p w:rsidR="006D7BEF" w:rsidRPr="006D7BEF" w:rsidRDefault="006D7BEF" w:rsidP="006D7BEF">
      <w:pPr>
        <w:rPr>
          <w:rFonts w:ascii="Arial" w:hAnsi="Arial" w:cs="Arial"/>
          <w:lang w:val="pt-BR"/>
        </w:rPr>
      </w:pPr>
      <w:r w:rsidRPr="006D7BEF">
        <w:rPr>
          <w:rFonts w:ascii="Arial" w:hAnsi="Arial" w:cs="Arial"/>
          <w:lang w:val="pt-BR"/>
        </w:rPr>
        <w:t>4.</w:t>
      </w:r>
      <w:r w:rsidRPr="006D7BEF">
        <w:rPr>
          <w:rFonts w:ascii="Arial" w:hAnsi="Arial" w:cs="Arial"/>
          <w:lang w:val="pt-BR"/>
        </w:rPr>
        <w:tab/>
        <w:t xml:space="preserve">Os projetos encaminhados serão analisados pela Diretoria do Conselho da Igreja e posteriormente serão </w:t>
      </w:r>
      <w:r w:rsidR="00F17437">
        <w:rPr>
          <w:rFonts w:ascii="Arial" w:hAnsi="Arial" w:cs="Arial"/>
          <w:lang w:val="pt-BR"/>
        </w:rPr>
        <w:t>encaminhados para avaliação da F</w:t>
      </w:r>
      <w:r w:rsidRPr="006D7BEF">
        <w:rPr>
          <w:rFonts w:ascii="Arial" w:hAnsi="Arial" w:cs="Arial"/>
          <w:lang w:val="pt-BR"/>
        </w:rPr>
        <w:t>undação durante o ano de 201</w:t>
      </w:r>
      <w:r>
        <w:rPr>
          <w:rFonts w:ascii="Arial" w:hAnsi="Arial" w:cs="Arial"/>
          <w:lang w:val="pt-BR"/>
        </w:rPr>
        <w:t>3</w:t>
      </w:r>
      <w:r w:rsidRPr="006D7BEF">
        <w:rPr>
          <w:rFonts w:ascii="Arial" w:hAnsi="Arial" w:cs="Arial"/>
          <w:lang w:val="pt-BR"/>
        </w:rPr>
        <w:t>/2</w:t>
      </w:r>
      <w:r>
        <w:rPr>
          <w:rFonts w:ascii="Arial" w:hAnsi="Arial" w:cs="Arial"/>
          <w:lang w:val="pt-BR"/>
        </w:rPr>
        <w:t>014</w:t>
      </w:r>
      <w:r w:rsidRPr="006D7BEF">
        <w:rPr>
          <w:rFonts w:ascii="Arial" w:hAnsi="Arial" w:cs="Arial"/>
          <w:lang w:val="pt-BR"/>
        </w:rPr>
        <w:t xml:space="preserve"> (uma reunião no segundo semestre de 201</w:t>
      </w:r>
      <w:r>
        <w:rPr>
          <w:rFonts w:ascii="Arial" w:hAnsi="Arial" w:cs="Arial"/>
          <w:lang w:val="pt-BR"/>
        </w:rPr>
        <w:t>3</w:t>
      </w:r>
      <w:r w:rsidRPr="006D7BEF">
        <w:rPr>
          <w:rFonts w:ascii="Arial" w:hAnsi="Arial" w:cs="Arial"/>
          <w:lang w:val="pt-BR"/>
        </w:rPr>
        <w:t xml:space="preserve"> e uma no primeiro semestre de 201</w:t>
      </w:r>
      <w:r>
        <w:rPr>
          <w:rFonts w:ascii="Arial" w:hAnsi="Arial" w:cs="Arial"/>
          <w:lang w:val="pt-BR"/>
        </w:rPr>
        <w:t>4</w:t>
      </w:r>
      <w:r w:rsidRPr="006D7BEF">
        <w:rPr>
          <w:rFonts w:ascii="Arial" w:hAnsi="Arial" w:cs="Arial"/>
          <w:lang w:val="pt-BR"/>
        </w:rPr>
        <w:t xml:space="preserve">); </w:t>
      </w:r>
    </w:p>
    <w:p w:rsidR="006D7BEF" w:rsidRPr="006D7BEF" w:rsidRDefault="006D7BEF" w:rsidP="006D7BEF">
      <w:pPr>
        <w:rPr>
          <w:rFonts w:ascii="Arial" w:hAnsi="Arial" w:cs="Arial"/>
          <w:lang w:val="pt-BR"/>
        </w:rPr>
      </w:pPr>
      <w:r w:rsidRPr="006D7BEF">
        <w:rPr>
          <w:rFonts w:ascii="Arial" w:hAnsi="Arial" w:cs="Arial"/>
          <w:lang w:val="pt-BR"/>
        </w:rPr>
        <w:t>5.</w:t>
      </w:r>
      <w:r w:rsidRPr="006D7BEF">
        <w:rPr>
          <w:rFonts w:ascii="Arial" w:hAnsi="Arial" w:cs="Arial"/>
          <w:lang w:val="pt-BR"/>
        </w:rPr>
        <w:tab/>
        <w:t xml:space="preserve">Não serão apoiados projetos de instituições que estejam em débito com relatórios e prestação de contas de projetos anteriores; </w:t>
      </w:r>
    </w:p>
    <w:p w:rsidR="006D7BEF" w:rsidRPr="006D7BEF" w:rsidRDefault="006D7BEF" w:rsidP="006D7BEF">
      <w:pPr>
        <w:rPr>
          <w:rFonts w:ascii="Arial" w:hAnsi="Arial" w:cs="Arial"/>
          <w:lang w:val="pt-BR"/>
        </w:rPr>
      </w:pPr>
      <w:r w:rsidRPr="006D7BEF">
        <w:rPr>
          <w:rFonts w:ascii="Arial" w:hAnsi="Arial" w:cs="Arial"/>
          <w:lang w:val="pt-BR"/>
        </w:rPr>
        <w:t>6.</w:t>
      </w:r>
      <w:r w:rsidRPr="006D7BEF">
        <w:rPr>
          <w:rFonts w:ascii="Arial" w:hAnsi="Arial" w:cs="Arial"/>
          <w:lang w:val="pt-BR"/>
        </w:rPr>
        <w:tab/>
        <w:t>As instituições ou comunidades que enviarem projetos poderão ser solicitadas a fornecer informações complementares quando necessário;</w:t>
      </w:r>
    </w:p>
    <w:p w:rsidR="006D7BEF" w:rsidRPr="006D7BEF" w:rsidRDefault="006D7BEF" w:rsidP="006D7BEF">
      <w:pPr>
        <w:rPr>
          <w:rFonts w:ascii="Arial" w:hAnsi="Arial" w:cs="Arial"/>
          <w:lang w:val="pt-BR"/>
        </w:rPr>
      </w:pPr>
      <w:r w:rsidRPr="006D7BEF">
        <w:rPr>
          <w:rFonts w:ascii="Arial" w:hAnsi="Arial" w:cs="Arial"/>
          <w:lang w:val="pt-BR"/>
        </w:rPr>
        <w:t>7.</w:t>
      </w:r>
      <w:r w:rsidRPr="006D7BEF">
        <w:rPr>
          <w:rFonts w:ascii="Arial" w:hAnsi="Arial" w:cs="Arial"/>
          <w:lang w:val="pt-BR"/>
        </w:rPr>
        <w:tab/>
        <w:t>Seguindo orientação da Fundação, projetos que incluam bolsas de estudo ou programas de formação terão prioridade. Projetos vinculados com bolsas de estudo devem vir acompanhados de um breve histórico do/a estudante a ser beneficiado/a pela mesma. É preciso levar em conta a equidade de gênero; pessoas com deficiência tem prioridade.</w:t>
      </w:r>
    </w:p>
    <w:p w:rsidR="006D7BEF" w:rsidRPr="006D7BEF" w:rsidRDefault="006D7BEF" w:rsidP="006D7BEF">
      <w:pPr>
        <w:rPr>
          <w:rFonts w:ascii="Arial" w:hAnsi="Arial" w:cs="Arial"/>
          <w:lang w:val="pt-BR"/>
        </w:rPr>
      </w:pPr>
      <w:r w:rsidRPr="006D7BEF">
        <w:rPr>
          <w:rFonts w:ascii="Arial" w:hAnsi="Arial" w:cs="Arial"/>
          <w:lang w:val="pt-BR"/>
        </w:rPr>
        <w:t>8.</w:t>
      </w:r>
      <w:r w:rsidRPr="006D7BEF">
        <w:rPr>
          <w:rFonts w:ascii="Arial" w:hAnsi="Arial" w:cs="Arial"/>
          <w:lang w:val="pt-BR"/>
        </w:rPr>
        <w:tab/>
        <w:t xml:space="preserve">Na elaboração do projeto e solicitação dos recursos deve ser levado em conta que o apoio é pontual. Isto significa que a instituição ou comunidade não deve prever a continuidade dos recursos para o ano seguinte nem contar com os recursos para o orçamento ordinário da instituição. </w:t>
      </w:r>
    </w:p>
    <w:p w:rsidR="006D7BEF" w:rsidRPr="006D7BEF" w:rsidRDefault="006D7BEF" w:rsidP="006D7BEF">
      <w:pPr>
        <w:rPr>
          <w:rFonts w:ascii="Arial" w:hAnsi="Arial" w:cs="Arial"/>
          <w:lang w:val="pt-BR"/>
        </w:rPr>
      </w:pPr>
      <w:r w:rsidRPr="006D7BEF">
        <w:rPr>
          <w:rFonts w:ascii="Arial" w:hAnsi="Arial" w:cs="Arial"/>
          <w:lang w:val="pt-BR"/>
        </w:rPr>
        <w:t>9.</w:t>
      </w:r>
      <w:r w:rsidRPr="006D7BEF">
        <w:rPr>
          <w:rFonts w:ascii="Arial" w:hAnsi="Arial" w:cs="Arial"/>
          <w:lang w:val="pt-BR"/>
        </w:rPr>
        <w:tab/>
        <w:t>Não são apoiados projetos que visam ao pagamento de pessoal do quadro funcional das instituições. Pagamento de honorários só será feito em casos de palestrantes de temas definidos, que devem ser claramente especificados, ou em casos excepcionais, que devem ser justificados pela instituição requerente;</w:t>
      </w:r>
    </w:p>
    <w:p w:rsidR="006D7BEF" w:rsidRPr="006D7BEF" w:rsidRDefault="006D7BEF" w:rsidP="006D7BEF">
      <w:pPr>
        <w:rPr>
          <w:rFonts w:ascii="Arial" w:hAnsi="Arial" w:cs="Arial"/>
          <w:lang w:val="pt-BR"/>
        </w:rPr>
      </w:pPr>
      <w:r w:rsidRPr="006D7BEF">
        <w:rPr>
          <w:rFonts w:ascii="Arial" w:hAnsi="Arial" w:cs="Arial"/>
          <w:lang w:val="pt-BR"/>
        </w:rPr>
        <w:t>10.</w:t>
      </w:r>
      <w:r w:rsidRPr="006D7BEF">
        <w:rPr>
          <w:rFonts w:ascii="Arial" w:hAnsi="Arial" w:cs="Arial"/>
          <w:lang w:val="pt-BR"/>
        </w:rPr>
        <w:tab/>
        <w:t>Os recursos são liberados às instituições/comunidades brasileiras quando os mesmos forem depositados na conta da IECLB aqui no Brasil. Uma carta será expedida, comunicando sobre a aprovação do projeto e a chegada dos recursos. Os valores são aprovados em euros, o que significa que devem contar com a oscilação da moeda estrangeira. Em alguns períodos o câmbio pode favorecer na troca para reais, em outros momentos o valor recebido pode não alcançar os recursos projetados;</w:t>
      </w:r>
    </w:p>
    <w:p w:rsidR="006D7BEF" w:rsidRPr="006D7BEF" w:rsidRDefault="006D7BEF" w:rsidP="006D7BEF">
      <w:pPr>
        <w:rPr>
          <w:rFonts w:ascii="Arial" w:hAnsi="Arial" w:cs="Arial"/>
          <w:lang w:val="pt-BR"/>
        </w:rPr>
      </w:pPr>
      <w:r w:rsidRPr="006D7BEF">
        <w:rPr>
          <w:rFonts w:ascii="Arial" w:hAnsi="Arial" w:cs="Arial"/>
          <w:lang w:val="pt-BR"/>
        </w:rPr>
        <w:t>11.</w:t>
      </w:r>
      <w:r w:rsidRPr="006D7BEF">
        <w:rPr>
          <w:rFonts w:ascii="Arial" w:hAnsi="Arial" w:cs="Arial"/>
          <w:lang w:val="pt-BR"/>
        </w:rPr>
        <w:tab/>
        <w:t>Os recursos devem ser empregados para os fins específicos para os quais foram solicitados, e a prestação de contas deverá espelhar claramente a aplicação;</w:t>
      </w:r>
    </w:p>
    <w:p w:rsidR="006D7BEF" w:rsidRPr="006D7BEF" w:rsidRDefault="006D7BEF" w:rsidP="006D7BEF">
      <w:pPr>
        <w:rPr>
          <w:rFonts w:ascii="Arial" w:hAnsi="Arial" w:cs="Arial"/>
          <w:lang w:val="pt-BR"/>
        </w:rPr>
      </w:pPr>
      <w:r w:rsidRPr="006D7BEF">
        <w:rPr>
          <w:rFonts w:ascii="Arial" w:hAnsi="Arial" w:cs="Arial"/>
          <w:lang w:val="pt-BR"/>
        </w:rPr>
        <w:t>12.</w:t>
      </w:r>
      <w:r w:rsidRPr="006D7BEF">
        <w:rPr>
          <w:rFonts w:ascii="Arial" w:hAnsi="Arial" w:cs="Arial"/>
          <w:lang w:val="pt-BR"/>
        </w:rPr>
        <w:tab/>
        <w:t>Seguindo orientação da Fundação, a escolha dos projetos também deverá contemplar as diferentes regiões geográficas do Brasil.</w:t>
      </w:r>
    </w:p>
    <w:p w:rsidR="006D7BEF" w:rsidRPr="006D7BEF" w:rsidRDefault="006D7BEF" w:rsidP="006D7BEF">
      <w:pPr>
        <w:rPr>
          <w:rFonts w:ascii="Arial" w:hAnsi="Arial" w:cs="Arial"/>
          <w:lang w:val="pt-BR"/>
        </w:rPr>
      </w:pPr>
      <w:r w:rsidRPr="006D7BEF">
        <w:rPr>
          <w:rFonts w:ascii="Arial" w:hAnsi="Arial" w:cs="Arial"/>
          <w:lang w:val="pt-BR"/>
        </w:rPr>
        <w:lastRenderedPageBreak/>
        <w:t>13.</w:t>
      </w:r>
      <w:r w:rsidRPr="006D7BEF">
        <w:rPr>
          <w:rFonts w:ascii="Arial" w:hAnsi="Arial" w:cs="Arial"/>
          <w:lang w:val="pt-BR"/>
        </w:rPr>
        <w:tab/>
        <w:t xml:space="preserve">A Instituição tem um ano, a contar da data do recebimento dos recursos, para encaminhar relatório descritivo e financeiro, com cópia dos comprovantes fiscais, justificando a aplicação dos recursos e dando informações sobre o trabalho desenvolvido pela instituição/comunidade, e a relação com o projeto apoiado. Solicita-se também o envio de fotos de boa resolução, </w:t>
      </w:r>
      <w:r w:rsidR="00F17437">
        <w:rPr>
          <w:rFonts w:ascii="Arial" w:hAnsi="Arial" w:cs="Arial"/>
          <w:lang w:val="pt-BR"/>
        </w:rPr>
        <w:t xml:space="preserve">gravadas em CD. </w:t>
      </w:r>
      <w:r w:rsidRPr="006D7BEF">
        <w:rPr>
          <w:rFonts w:ascii="Arial" w:hAnsi="Arial" w:cs="Arial"/>
          <w:lang w:val="pt-BR"/>
        </w:rPr>
        <w:t>Os relatórios, assim como o projeto, devem ser enviados à Secretaria Geral da IECLB – Coordenação de Diaconia, com a tradução para o alemão, em papel timbrado da instituição/comunidade e devidamente assinados.</w:t>
      </w:r>
    </w:p>
    <w:p w:rsidR="00F17437" w:rsidRDefault="00F17437" w:rsidP="006D7BEF">
      <w:pPr>
        <w:rPr>
          <w:rFonts w:ascii="Arial" w:hAnsi="Arial" w:cs="Arial"/>
          <w:lang w:val="pt-BR"/>
        </w:rPr>
      </w:pPr>
    </w:p>
    <w:p w:rsidR="006D7BEF" w:rsidRPr="00F17437" w:rsidRDefault="006D7BEF" w:rsidP="006D7BEF">
      <w:pPr>
        <w:rPr>
          <w:rFonts w:ascii="Arial" w:hAnsi="Arial" w:cs="Arial"/>
          <w:u w:val="single"/>
          <w:lang w:val="pt-BR"/>
        </w:rPr>
      </w:pPr>
      <w:r w:rsidRPr="00F17437">
        <w:rPr>
          <w:rFonts w:ascii="Arial" w:hAnsi="Arial" w:cs="Arial"/>
          <w:u w:val="single"/>
          <w:lang w:val="pt-BR"/>
        </w:rPr>
        <w:t>Documentos que precisam ser encaminhados à Secretaria Geral da IECLB, para que o projeto possa ser avaliado:</w:t>
      </w:r>
    </w:p>
    <w:p w:rsidR="00F17437" w:rsidRPr="006D7BEF" w:rsidRDefault="00F17437" w:rsidP="006D7BEF">
      <w:pPr>
        <w:rPr>
          <w:rFonts w:ascii="Arial" w:hAnsi="Arial" w:cs="Arial"/>
          <w:lang w:val="pt-BR"/>
        </w:rPr>
      </w:pPr>
    </w:p>
    <w:p w:rsidR="006D7BEF" w:rsidRPr="006D7BEF" w:rsidRDefault="00F17437" w:rsidP="006D7BEF">
      <w:pPr>
        <w:rPr>
          <w:rFonts w:ascii="Arial" w:hAnsi="Arial" w:cs="Arial"/>
          <w:lang w:val="pt-BR"/>
        </w:rPr>
      </w:pPr>
      <w:r>
        <w:rPr>
          <w:rFonts w:ascii="Arial" w:hAnsi="Arial" w:cs="Arial"/>
          <w:lang w:val="pt-BR"/>
        </w:rPr>
        <w:t xml:space="preserve">- </w:t>
      </w:r>
      <w:r w:rsidR="006D7BEF" w:rsidRPr="006D7BEF">
        <w:rPr>
          <w:rFonts w:ascii="Arial" w:hAnsi="Arial" w:cs="Arial"/>
          <w:lang w:val="pt-BR"/>
        </w:rPr>
        <w:t>Projeto conforme modelo anexo (é estritamente necessário que seja seguido o modelo, informações que forem consideradas importantes pela instituição poderão vir em forma de anexo) impresso e assinado pelo/a representante legal da instituição.</w:t>
      </w:r>
    </w:p>
    <w:p w:rsidR="006D7BEF" w:rsidRPr="006D7BEF" w:rsidRDefault="006D7BEF" w:rsidP="006D7BEF">
      <w:pPr>
        <w:rPr>
          <w:rFonts w:ascii="Arial" w:hAnsi="Arial" w:cs="Arial"/>
          <w:lang w:val="pt-BR"/>
        </w:rPr>
      </w:pPr>
      <w:r w:rsidRPr="006D7BEF">
        <w:rPr>
          <w:rFonts w:ascii="Arial" w:hAnsi="Arial" w:cs="Arial"/>
          <w:lang w:val="pt-BR"/>
        </w:rPr>
        <w:t>- Projeto traduzido para a língua alemã, devidamente assinado pelo/a representante legal da instituição.</w:t>
      </w:r>
    </w:p>
    <w:p w:rsidR="006D7BEF" w:rsidRPr="006D7BEF" w:rsidRDefault="006D7BEF" w:rsidP="006D7BEF">
      <w:pPr>
        <w:rPr>
          <w:rFonts w:ascii="Arial" w:hAnsi="Arial" w:cs="Arial"/>
          <w:lang w:val="pt-BR"/>
        </w:rPr>
      </w:pPr>
      <w:r w:rsidRPr="006D7BEF">
        <w:rPr>
          <w:rFonts w:ascii="Arial" w:hAnsi="Arial" w:cs="Arial"/>
          <w:lang w:val="pt-BR"/>
        </w:rPr>
        <w:t>- Folha de rosto preenchida conforme modelo em anexo.</w:t>
      </w:r>
    </w:p>
    <w:p w:rsidR="006D7BEF" w:rsidRPr="006D7BEF" w:rsidRDefault="006D7BEF" w:rsidP="006D7BEF">
      <w:pPr>
        <w:rPr>
          <w:rFonts w:ascii="Arial" w:hAnsi="Arial" w:cs="Arial"/>
          <w:lang w:val="pt-BR"/>
        </w:rPr>
      </w:pPr>
      <w:r w:rsidRPr="006D7BEF">
        <w:rPr>
          <w:rFonts w:ascii="Arial" w:hAnsi="Arial" w:cs="Arial"/>
          <w:lang w:val="pt-BR"/>
        </w:rPr>
        <w:t>- Folha de rosto traduzida para o alemão e preenchida conforme modelo em anexo.</w:t>
      </w:r>
    </w:p>
    <w:p w:rsidR="006D7BEF" w:rsidRPr="006D7BEF" w:rsidRDefault="006D7BEF" w:rsidP="006D7BEF">
      <w:pPr>
        <w:rPr>
          <w:rFonts w:ascii="Arial" w:hAnsi="Arial" w:cs="Arial"/>
          <w:lang w:val="pt-BR"/>
        </w:rPr>
      </w:pPr>
      <w:r w:rsidRPr="006D7BEF">
        <w:rPr>
          <w:rFonts w:ascii="Arial" w:hAnsi="Arial" w:cs="Arial"/>
          <w:lang w:val="pt-BR"/>
        </w:rPr>
        <w:t>- Parecer do Conselho Sinodal, devidamente assinado.</w:t>
      </w:r>
    </w:p>
    <w:p w:rsidR="006D7BEF" w:rsidRPr="006D7BEF" w:rsidRDefault="006D7BEF" w:rsidP="006D7BEF">
      <w:pPr>
        <w:rPr>
          <w:rFonts w:ascii="Arial" w:hAnsi="Arial" w:cs="Arial"/>
          <w:lang w:val="pt-BR"/>
        </w:rPr>
      </w:pPr>
    </w:p>
    <w:p w:rsidR="006D7BEF" w:rsidRPr="006D7BEF" w:rsidRDefault="006D7BEF" w:rsidP="006D7BEF">
      <w:pPr>
        <w:rPr>
          <w:rFonts w:ascii="Arial" w:hAnsi="Arial" w:cs="Arial"/>
          <w:lang w:val="pt-BR"/>
        </w:rPr>
      </w:pPr>
      <w:r w:rsidRPr="006D7BEF">
        <w:rPr>
          <w:rFonts w:ascii="Arial" w:hAnsi="Arial" w:cs="Arial"/>
          <w:lang w:val="pt-BR"/>
        </w:rPr>
        <w:t>Contato:</w:t>
      </w:r>
    </w:p>
    <w:p w:rsidR="00F17437" w:rsidRDefault="00F17437" w:rsidP="006D7BEF">
      <w:pPr>
        <w:rPr>
          <w:rFonts w:ascii="Arial" w:hAnsi="Arial" w:cs="Arial"/>
          <w:lang w:val="pt-BR"/>
        </w:rPr>
      </w:pPr>
    </w:p>
    <w:p w:rsidR="006D7BEF" w:rsidRPr="006D7BEF" w:rsidRDefault="006D7BEF" w:rsidP="006D7BEF">
      <w:pPr>
        <w:rPr>
          <w:rFonts w:ascii="Arial" w:hAnsi="Arial" w:cs="Arial"/>
          <w:lang w:val="pt-BR"/>
        </w:rPr>
      </w:pPr>
      <w:r w:rsidRPr="006D7BEF">
        <w:rPr>
          <w:rFonts w:ascii="Arial" w:hAnsi="Arial" w:cs="Arial"/>
          <w:lang w:val="pt-BR"/>
        </w:rPr>
        <w:t>Secretaria Geral da IECLB</w:t>
      </w:r>
    </w:p>
    <w:p w:rsidR="006D7BEF" w:rsidRPr="006D7BEF" w:rsidRDefault="006D7BEF" w:rsidP="006D7BEF">
      <w:pPr>
        <w:rPr>
          <w:rFonts w:ascii="Arial" w:hAnsi="Arial" w:cs="Arial"/>
          <w:lang w:val="pt-BR"/>
        </w:rPr>
      </w:pPr>
      <w:r w:rsidRPr="006D7BEF">
        <w:rPr>
          <w:rFonts w:ascii="Arial" w:hAnsi="Arial" w:cs="Arial"/>
          <w:lang w:val="pt-BR"/>
        </w:rPr>
        <w:t xml:space="preserve">Secretaria da Ação Comunitária </w:t>
      </w:r>
    </w:p>
    <w:p w:rsidR="006D7BEF" w:rsidRPr="006D7BEF" w:rsidRDefault="006D7BEF" w:rsidP="006D7BEF">
      <w:pPr>
        <w:rPr>
          <w:rFonts w:ascii="Arial" w:hAnsi="Arial" w:cs="Arial"/>
          <w:lang w:val="pt-BR"/>
        </w:rPr>
      </w:pPr>
      <w:r w:rsidRPr="006D7BEF">
        <w:rPr>
          <w:rFonts w:ascii="Arial" w:hAnsi="Arial" w:cs="Arial"/>
          <w:lang w:val="pt-BR"/>
        </w:rPr>
        <w:t>Coordenação de Diaconia</w:t>
      </w:r>
    </w:p>
    <w:p w:rsidR="006D7BEF" w:rsidRPr="006D7BEF" w:rsidRDefault="006D7BEF" w:rsidP="006D7BEF">
      <w:pPr>
        <w:rPr>
          <w:rFonts w:ascii="Arial" w:hAnsi="Arial" w:cs="Arial"/>
          <w:lang w:val="pt-BR"/>
        </w:rPr>
      </w:pPr>
      <w:r w:rsidRPr="006D7BEF">
        <w:rPr>
          <w:rFonts w:ascii="Arial" w:hAnsi="Arial" w:cs="Arial"/>
          <w:lang w:val="pt-BR"/>
        </w:rPr>
        <w:t>Fone 51 3284 5400</w:t>
      </w:r>
    </w:p>
    <w:p w:rsidR="002E0093" w:rsidRDefault="00782B73" w:rsidP="006D7BEF">
      <w:pPr>
        <w:rPr>
          <w:rFonts w:ascii="Arial" w:hAnsi="Arial" w:cs="Arial"/>
          <w:lang w:val="pt-BR"/>
        </w:rPr>
      </w:pPr>
      <w:hyperlink r:id="rId7" w:history="1">
        <w:r w:rsidR="006D7BEF" w:rsidRPr="00385836">
          <w:rPr>
            <w:rStyle w:val="Hyperlink"/>
            <w:rFonts w:ascii="Arial" w:hAnsi="Arial" w:cs="Arial"/>
            <w:lang w:val="pt-BR"/>
          </w:rPr>
          <w:t>secretariageral@ieclb.org.br</w:t>
        </w:r>
      </w:hyperlink>
      <w:r w:rsidR="006D7BEF">
        <w:rPr>
          <w:rFonts w:ascii="Arial" w:hAnsi="Arial" w:cs="Arial"/>
          <w:lang w:val="pt-BR"/>
        </w:rPr>
        <w:t xml:space="preserve"> </w:t>
      </w:r>
    </w:p>
    <w:sectPr w:rsidR="002E0093">
      <w:headerReference w:type="even" r:id="rId8"/>
      <w:headerReference w:type="default" r:id="rId9"/>
      <w:footerReference w:type="even" r:id="rId10"/>
      <w:footerReference w:type="default" r:id="rId11"/>
      <w:headerReference w:type="first" r:id="rId12"/>
      <w:footerReference w:type="first" r:id="rId13"/>
      <w:pgSz w:w="11907" w:h="16840" w:code="9"/>
      <w:pgMar w:top="397" w:right="567" w:bottom="397" w:left="1418"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BEF" w:rsidRDefault="006D7BEF">
      <w:r>
        <w:separator/>
      </w:r>
    </w:p>
  </w:endnote>
  <w:endnote w:type="continuationSeparator" w:id="0">
    <w:p w:rsidR="006D7BEF" w:rsidRDefault="006D7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metr415 Md BT">
    <w:altName w:val="Lucida Sans Unicode"/>
    <w:charset w:val="00"/>
    <w:family w:val="swiss"/>
    <w:pitch w:val="variable"/>
    <w:sig w:usb0="00000087" w:usb1="00000000" w:usb2="00000000" w:usb3="00000000" w:csb0="0000001B" w:csb1="00000000"/>
  </w:font>
  <w:font w:name="Geometr415 Lt BT">
    <w:altName w:val="Century Gothic"/>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7E" w:rsidRDefault="00CE4C7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CellMar>
        <w:left w:w="70" w:type="dxa"/>
        <w:right w:w="70" w:type="dxa"/>
      </w:tblCellMar>
      <w:tblLook w:val="0000" w:firstRow="0" w:lastRow="0" w:firstColumn="0" w:lastColumn="0" w:noHBand="0" w:noVBand="0"/>
    </w:tblPr>
    <w:tblGrid>
      <w:gridCol w:w="10062"/>
    </w:tblGrid>
    <w:tr w:rsidR="00CE4C7E" w:rsidRPr="00F17437">
      <w:tc>
        <w:tcPr>
          <w:tcW w:w="10062" w:type="dxa"/>
        </w:tcPr>
        <w:p w:rsidR="00CE4C7E" w:rsidRDefault="00CE4C7E" w:rsidP="00F93F8F">
          <w:pPr>
            <w:pStyle w:val="Ttulo4"/>
            <w:spacing w:before="80"/>
          </w:pPr>
          <w:r>
            <w:t>Igreja Evangélica de Confissão Luterana no Brasil</w:t>
          </w:r>
        </w:p>
        <w:p w:rsidR="00CE4C7E" w:rsidRDefault="00CE4C7E" w:rsidP="00F93F8F">
          <w:pPr>
            <w:jc w:val="center"/>
            <w:rPr>
              <w:rFonts w:ascii="Geometr415 Lt BT" w:hAnsi="Geometr415 Lt BT"/>
              <w:sz w:val="18"/>
              <w:lang w:val="pt-BR"/>
            </w:rPr>
          </w:pPr>
          <w:r>
            <w:rPr>
              <w:rFonts w:ascii="Geometr415 Lt BT" w:hAnsi="Geometr415 Lt BT"/>
              <w:sz w:val="18"/>
              <w:lang w:val="pt-BR"/>
            </w:rPr>
            <w:t xml:space="preserve">Rua Senhor dos Passos, 202 </w:t>
          </w:r>
          <w:r>
            <w:rPr>
              <w:rFonts w:ascii="Geometr415 Lt BT" w:hAnsi="Geometr415 Lt BT"/>
              <w:sz w:val="10"/>
              <w:lang w:val="pt-BR"/>
            </w:rPr>
            <w:sym w:font="Wingdings" w:char="F06C"/>
          </w:r>
          <w:r>
            <w:rPr>
              <w:rFonts w:ascii="Geometr415 Lt BT" w:hAnsi="Geometr415 Lt BT"/>
              <w:sz w:val="18"/>
              <w:lang w:val="pt-BR"/>
            </w:rPr>
            <w:t xml:space="preserve"> 4º andar </w:t>
          </w:r>
          <w:r>
            <w:rPr>
              <w:rFonts w:ascii="Geometr415 Lt BT" w:hAnsi="Geometr415 Lt BT"/>
              <w:sz w:val="10"/>
              <w:lang w:val="pt-BR"/>
            </w:rPr>
            <w:sym w:font="Wingdings" w:char="F06C"/>
          </w:r>
          <w:r>
            <w:rPr>
              <w:rFonts w:ascii="Geometr415 Lt BT" w:hAnsi="Geometr415 Lt BT"/>
              <w:sz w:val="18"/>
              <w:lang w:val="pt-BR"/>
            </w:rPr>
            <w:t xml:space="preserve"> 90020-180 </w:t>
          </w:r>
          <w:r>
            <w:rPr>
              <w:rFonts w:ascii="Geometr415 Lt BT" w:hAnsi="Geometr415 Lt BT"/>
              <w:sz w:val="10"/>
              <w:lang w:val="pt-BR"/>
            </w:rPr>
            <w:sym w:font="Wingdings" w:char="F06C"/>
          </w:r>
          <w:r>
            <w:rPr>
              <w:rFonts w:ascii="Geometr415 Lt BT" w:hAnsi="Geometr415 Lt BT"/>
              <w:sz w:val="18"/>
              <w:lang w:val="pt-BR"/>
            </w:rPr>
            <w:t xml:space="preserve"> Porto Alegre </w:t>
          </w:r>
          <w:r>
            <w:rPr>
              <w:rFonts w:ascii="Geometr415 Lt BT" w:hAnsi="Geometr415 Lt BT"/>
              <w:sz w:val="10"/>
              <w:lang w:val="pt-BR"/>
            </w:rPr>
            <w:sym w:font="Wingdings" w:char="F06C"/>
          </w:r>
          <w:r>
            <w:rPr>
              <w:rFonts w:ascii="Geometr415 Lt BT" w:hAnsi="Geometr415 Lt BT"/>
              <w:sz w:val="18"/>
              <w:lang w:val="pt-BR"/>
            </w:rPr>
            <w:t xml:space="preserve"> RS </w:t>
          </w:r>
          <w:r>
            <w:rPr>
              <w:rFonts w:ascii="Geometr415 Lt BT" w:hAnsi="Geometr415 Lt BT"/>
              <w:sz w:val="10"/>
              <w:lang w:val="pt-BR"/>
            </w:rPr>
            <w:sym w:font="Wingdings" w:char="F06C"/>
          </w:r>
          <w:r>
            <w:rPr>
              <w:rFonts w:ascii="Geometr415 Lt BT" w:hAnsi="Geometr415 Lt BT"/>
              <w:sz w:val="18"/>
              <w:lang w:val="pt-BR"/>
            </w:rPr>
            <w:t xml:space="preserve"> Brasil </w:t>
          </w:r>
          <w:r>
            <w:rPr>
              <w:rFonts w:ascii="Geometr415 Lt BT" w:hAnsi="Geometr415 Lt BT"/>
              <w:sz w:val="10"/>
              <w:lang w:val="pt-BR"/>
            </w:rPr>
            <w:sym w:font="Wingdings" w:char="F06C"/>
          </w:r>
          <w:r>
            <w:rPr>
              <w:rFonts w:ascii="Geometr415 Lt BT" w:hAnsi="Geometr415 Lt BT"/>
              <w:sz w:val="10"/>
              <w:lang w:val="pt-BR"/>
            </w:rPr>
            <w:t xml:space="preserve"> </w:t>
          </w:r>
          <w:r>
            <w:rPr>
              <w:rFonts w:ascii="Geometr415 Lt BT" w:hAnsi="Geometr415 Lt BT"/>
              <w:sz w:val="18"/>
              <w:lang w:val="pt-BR"/>
            </w:rPr>
            <w:t xml:space="preserve">Fone (51) </w:t>
          </w:r>
          <w:r w:rsidRPr="00A93250">
            <w:rPr>
              <w:color w:val="000000"/>
              <w:lang w:val="pt-BR"/>
            </w:rPr>
            <w:t>3284-5400</w:t>
          </w:r>
          <w:r>
            <w:rPr>
              <w:rFonts w:ascii="Geometr415 Lt BT" w:hAnsi="Geometr415 Lt BT"/>
              <w:sz w:val="10"/>
              <w:lang w:val="pt-BR"/>
            </w:rPr>
            <w:sym w:font="Wingdings" w:char="F06C"/>
          </w:r>
          <w:r>
            <w:rPr>
              <w:rFonts w:ascii="Geometr415 Lt BT" w:hAnsi="Geometr415 Lt BT"/>
              <w:sz w:val="18"/>
              <w:lang w:val="pt-BR"/>
            </w:rPr>
            <w:t xml:space="preserve"> Fax </w:t>
          </w:r>
          <w:r w:rsidRPr="00A93250">
            <w:rPr>
              <w:color w:val="000000"/>
              <w:lang w:val="pt-BR"/>
            </w:rPr>
            <w:t>3284-</w:t>
          </w:r>
          <w:proofErr w:type="gramStart"/>
          <w:r w:rsidRPr="00A93250">
            <w:rPr>
              <w:color w:val="000000"/>
              <w:lang w:val="pt-BR"/>
            </w:rPr>
            <w:t>5419</w:t>
          </w:r>
          <w:proofErr w:type="gramEnd"/>
        </w:p>
        <w:p w:rsidR="00CE4C7E" w:rsidRDefault="00CE4C7E" w:rsidP="00F93F8F">
          <w:pPr>
            <w:pStyle w:val="Rodap"/>
            <w:jc w:val="center"/>
            <w:rPr>
              <w:sz w:val="2"/>
              <w:lang w:val="pt-BR"/>
            </w:rPr>
          </w:pPr>
          <w:r>
            <w:rPr>
              <w:rFonts w:ascii="Geometr415 Lt BT" w:hAnsi="Geometr415 Lt BT"/>
              <w:sz w:val="18"/>
              <w:lang w:val="pt-BR"/>
            </w:rPr>
            <w:t xml:space="preserve">Caixa Postal 2876 </w:t>
          </w:r>
          <w:r>
            <w:rPr>
              <w:rFonts w:ascii="Geometr415 Lt BT" w:hAnsi="Geometr415 Lt BT"/>
              <w:sz w:val="10"/>
              <w:lang w:val="pt-BR"/>
            </w:rPr>
            <w:sym w:font="Wingdings" w:char="F06C"/>
          </w:r>
          <w:r>
            <w:rPr>
              <w:rFonts w:ascii="Geometr415 Lt BT" w:hAnsi="Geometr415 Lt BT"/>
              <w:sz w:val="18"/>
              <w:lang w:val="pt-BR"/>
            </w:rPr>
            <w:t xml:space="preserve"> 90001-970 </w:t>
          </w:r>
          <w:r>
            <w:rPr>
              <w:rFonts w:ascii="Geometr415 Lt BT" w:hAnsi="Geometr415 Lt BT"/>
              <w:sz w:val="10"/>
              <w:lang w:val="pt-BR"/>
            </w:rPr>
            <w:sym w:font="Wingdings" w:char="F06C"/>
          </w:r>
          <w:r>
            <w:rPr>
              <w:rFonts w:ascii="Geometr415 Lt BT" w:hAnsi="Geometr415 Lt BT"/>
              <w:sz w:val="18"/>
              <w:lang w:val="pt-BR"/>
            </w:rPr>
            <w:t xml:space="preserve"> </w:t>
          </w:r>
          <w:hyperlink r:id="rId1" w:history="1">
            <w:r>
              <w:rPr>
                <w:rStyle w:val="Hyperlink"/>
                <w:rFonts w:ascii="Geometr415 Lt BT" w:hAnsi="Geometr415 Lt BT"/>
                <w:sz w:val="18"/>
                <w:lang w:val="pt-BR"/>
              </w:rPr>
              <w:t>secretariageral@ieclb.org.br</w:t>
            </w:r>
          </w:hyperlink>
          <w:r>
            <w:rPr>
              <w:rFonts w:ascii="Geometr415 Lt BT" w:hAnsi="Geometr415 Lt BT"/>
              <w:sz w:val="18"/>
              <w:lang w:val="pt-BR"/>
            </w:rPr>
            <w:t xml:space="preserve"> </w:t>
          </w:r>
          <w:r>
            <w:rPr>
              <w:rFonts w:ascii="Geometr415 Lt BT" w:hAnsi="Geometr415 Lt BT"/>
              <w:sz w:val="10"/>
              <w:lang w:val="pt-BR"/>
            </w:rPr>
            <w:sym w:font="Wingdings" w:char="F06C"/>
          </w:r>
          <w:r>
            <w:rPr>
              <w:rFonts w:ascii="Geometr415 Lt BT" w:hAnsi="Geometr415 Lt BT"/>
              <w:sz w:val="18"/>
              <w:lang w:val="pt-BR"/>
            </w:rPr>
            <w:t xml:space="preserve"> www.luteranos.com.br</w:t>
          </w:r>
        </w:p>
        <w:p w:rsidR="00CE4C7E" w:rsidRDefault="00CE4C7E" w:rsidP="00F93F8F">
          <w:pPr>
            <w:rPr>
              <w:rFonts w:ascii="Geometr415 Md BT" w:hAnsi="Geometr415 Md BT"/>
              <w:sz w:val="16"/>
              <w:lang w:val="pt-BR"/>
            </w:rPr>
          </w:pPr>
        </w:p>
      </w:tc>
    </w:tr>
  </w:tbl>
  <w:p w:rsidR="00CE4C7E" w:rsidRDefault="00CE4C7E">
    <w:pPr>
      <w:pStyle w:val="Rodap"/>
      <w:rPr>
        <w:sz w:val="2"/>
        <w:lang w:val="pt-B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7E" w:rsidRDefault="00CE4C7E" w:rsidP="00F93F8F">
    <w:pPr>
      <w:pStyle w:val="Ttulo4"/>
      <w:spacing w:before="80"/>
    </w:pPr>
    <w:r>
      <w:t>Igreja Evangélica de Confissão Luterana no Brasil</w:t>
    </w:r>
  </w:p>
  <w:p w:rsidR="00CE4C7E" w:rsidRDefault="00CE4C7E" w:rsidP="00F93F8F">
    <w:pPr>
      <w:jc w:val="center"/>
      <w:rPr>
        <w:rFonts w:ascii="Geometr415 Lt BT" w:hAnsi="Geometr415 Lt BT"/>
        <w:sz w:val="18"/>
        <w:lang w:val="pt-BR"/>
      </w:rPr>
    </w:pPr>
    <w:r>
      <w:rPr>
        <w:rFonts w:ascii="Geometr415 Lt BT" w:hAnsi="Geometr415 Lt BT"/>
        <w:sz w:val="18"/>
        <w:lang w:val="pt-BR"/>
      </w:rPr>
      <w:t xml:space="preserve">Rua Senhor dos Passos, 202 </w:t>
    </w:r>
    <w:r>
      <w:rPr>
        <w:rFonts w:ascii="Geometr415 Lt BT" w:hAnsi="Geometr415 Lt BT"/>
        <w:sz w:val="10"/>
        <w:lang w:val="pt-BR"/>
      </w:rPr>
      <w:sym w:font="Wingdings" w:char="F06C"/>
    </w:r>
    <w:r>
      <w:rPr>
        <w:rFonts w:ascii="Geometr415 Lt BT" w:hAnsi="Geometr415 Lt BT"/>
        <w:sz w:val="18"/>
        <w:lang w:val="pt-BR"/>
      </w:rPr>
      <w:t xml:space="preserve"> 4º andar </w:t>
    </w:r>
    <w:r>
      <w:rPr>
        <w:rFonts w:ascii="Geometr415 Lt BT" w:hAnsi="Geometr415 Lt BT"/>
        <w:sz w:val="10"/>
        <w:lang w:val="pt-BR"/>
      </w:rPr>
      <w:sym w:font="Wingdings" w:char="F06C"/>
    </w:r>
    <w:r>
      <w:rPr>
        <w:rFonts w:ascii="Geometr415 Lt BT" w:hAnsi="Geometr415 Lt BT"/>
        <w:sz w:val="18"/>
        <w:lang w:val="pt-BR"/>
      </w:rPr>
      <w:t xml:space="preserve"> 90020-180 </w:t>
    </w:r>
    <w:r>
      <w:rPr>
        <w:rFonts w:ascii="Geometr415 Lt BT" w:hAnsi="Geometr415 Lt BT"/>
        <w:sz w:val="10"/>
        <w:lang w:val="pt-BR"/>
      </w:rPr>
      <w:sym w:font="Wingdings" w:char="F06C"/>
    </w:r>
    <w:r>
      <w:rPr>
        <w:rFonts w:ascii="Geometr415 Lt BT" w:hAnsi="Geometr415 Lt BT"/>
        <w:sz w:val="18"/>
        <w:lang w:val="pt-BR"/>
      </w:rPr>
      <w:t xml:space="preserve"> Porto Alegre </w:t>
    </w:r>
    <w:r>
      <w:rPr>
        <w:rFonts w:ascii="Geometr415 Lt BT" w:hAnsi="Geometr415 Lt BT"/>
        <w:sz w:val="10"/>
        <w:lang w:val="pt-BR"/>
      </w:rPr>
      <w:sym w:font="Wingdings" w:char="F06C"/>
    </w:r>
    <w:r>
      <w:rPr>
        <w:rFonts w:ascii="Geometr415 Lt BT" w:hAnsi="Geometr415 Lt BT"/>
        <w:sz w:val="18"/>
        <w:lang w:val="pt-BR"/>
      </w:rPr>
      <w:t xml:space="preserve"> RS </w:t>
    </w:r>
    <w:r>
      <w:rPr>
        <w:rFonts w:ascii="Geometr415 Lt BT" w:hAnsi="Geometr415 Lt BT"/>
        <w:sz w:val="10"/>
        <w:lang w:val="pt-BR"/>
      </w:rPr>
      <w:sym w:font="Wingdings" w:char="F06C"/>
    </w:r>
    <w:r>
      <w:rPr>
        <w:rFonts w:ascii="Geometr415 Lt BT" w:hAnsi="Geometr415 Lt BT"/>
        <w:sz w:val="18"/>
        <w:lang w:val="pt-BR"/>
      </w:rPr>
      <w:t xml:space="preserve"> Brasil </w:t>
    </w:r>
    <w:r>
      <w:rPr>
        <w:rFonts w:ascii="Geometr415 Lt BT" w:hAnsi="Geometr415 Lt BT"/>
        <w:sz w:val="10"/>
        <w:lang w:val="pt-BR"/>
      </w:rPr>
      <w:sym w:font="Wingdings" w:char="F06C"/>
    </w:r>
    <w:r>
      <w:rPr>
        <w:rFonts w:ascii="Geometr415 Lt BT" w:hAnsi="Geometr415 Lt BT"/>
        <w:sz w:val="10"/>
        <w:lang w:val="pt-BR"/>
      </w:rPr>
      <w:t xml:space="preserve"> </w:t>
    </w:r>
    <w:r>
      <w:rPr>
        <w:rFonts w:ascii="Geometr415 Lt BT" w:hAnsi="Geometr415 Lt BT"/>
        <w:sz w:val="18"/>
        <w:lang w:val="pt-BR"/>
      </w:rPr>
      <w:t xml:space="preserve">Fone (51) </w:t>
    </w:r>
    <w:r w:rsidRPr="00A93250">
      <w:rPr>
        <w:color w:val="000000"/>
        <w:lang w:val="pt-BR"/>
      </w:rPr>
      <w:t>3284-5400</w:t>
    </w:r>
    <w:r>
      <w:rPr>
        <w:rFonts w:ascii="Geometr415 Lt BT" w:hAnsi="Geometr415 Lt BT"/>
        <w:sz w:val="10"/>
        <w:lang w:val="pt-BR"/>
      </w:rPr>
      <w:sym w:font="Wingdings" w:char="F06C"/>
    </w:r>
    <w:r>
      <w:rPr>
        <w:rFonts w:ascii="Geometr415 Lt BT" w:hAnsi="Geometr415 Lt BT"/>
        <w:sz w:val="18"/>
        <w:lang w:val="pt-BR"/>
      </w:rPr>
      <w:t xml:space="preserve"> Fax </w:t>
    </w:r>
    <w:r w:rsidRPr="00A93250">
      <w:rPr>
        <w:color w:val="000000"/>
        <w:lang w:val="pt-BR"/>
      </w:rPr>
      <w:t>3284-</w:t>
    </w:r>
    <w:proofErr w:type="gramStart"/>
    <w:r w:rsidRPr="00A93250">
      <w:rPr>
        <w:color w:val="000000"/>
        <w:lang w:val="pt-BR"/>
      </w:rPr>
      <w:t>5419</w:t>
    </w:r>
    <w:proofErr w:type="gramEnd"/>
  </w:p>
  <w:p w:rsidR="00CE4C7E" w:rsidRDefault="00CE4C7E" w:rsidP="00F93F8F">
    <w:pPr>
      <w:pStyle w:val="Rodap"/>
      <w:jc w:val="center"/>
      <w:rPr>
        <w:sz w:val="2"/>
        <w:lang w:val="pt-BR"/>
      </w:rPr>
    </w:pPr>
    <w:r>
      <w:rPr>
        <w:rFonts w:ascii="Geometr415 Lt BT" w:hAnsi="Geometr415 Lt BT"/>
        <w:sz w:val="18"/>
        <w:lang w:val="pt-BR"/>
      </w:rPr>
      <w:t xml:space="preserve">Caixa Postal 2876 </w:t>
    </w:r>
    <w:r>
      <w:rPr>
        <w:rFonts w:ascii="Geometr415 Lt BT" w:hAnsi="Geometr415 Lt BT"/>
        <w:sz w:val="10"/>
        <w:lang w:val="pt-BR"/>
      </w:rPr>
      <w:sym w:font="Wingdings" w:char="F06C"/>
    </w:r>
    <w:r>
      <w:rPr>
        <w:rFonts w:ascii="Geometr415 Lt BT" w:hAnsi="Geometr415 Lt BT"/>
        <w:sz w:val="18"/>
        <w:lang w:val="pt-BR"/>
      </w:rPr>
      <w:t xml:space="preserve"> 90001-970 </w:t>
    </w:r>
    <w:r>
      <w:rPr>
        <w:rFonts w:ascii="Geometr415 Lt BT" w:hAnsi="Geometr415 Lt BT"/>
        <w:sz w:val="10"/>
        <w:lang w:val="pt-BR"/>
      </w:rPr>
      <w:sym w:font="Wingdings" w:char="F06C"/>
    </w:r>
    <w:r>
      <w:rPr>
        <w:rFonts w:ascii="Geometr415 Lt BT" w:hAnsi="Geometr415 Lt BT"/>
        <w:sz w:val="18"/>
        <w:lang w:val="pt-BR"/>
      </w:rPr>
      <w:t xml:space="preserve"> </w:t>
    </w:r>
    <w:hyperlink r:id="rId1" w:history="1">
      <w:r>
        <w:rPr>
          <w:rStyle w:val="Hyperlink"/>
          <w:rFonts w:ascii="Geometr415 Lt BT" w:hAnsi="Geometr415 Lt BT"/>
          <w:sz w:val="18"/>
          <w:lang w:val="pt-BR"/>
        </w:rPr>
        <w:t>secretariageral@ieclb.org.br</w:t>
      </w:r>
    </w:hyperlink>
    <w:r>
      <w:rPr>
        <w:rFonts w:ascii="Geometr415 Lt BT" w:hAnsi="Geometr415 Lt BT"/>
        <w:sz w:val="18"/>
        <w:lang w:val="pt-BR"/>
      </w:rPr>
      <w:t xml:space="preserve"> </w:t>
    </w:r>
    <w:r>
      <w:rPr>
        <w:rFonts w:ascii="Geometr415 Lt BT" w:hAnsi="Geometr415 Lt BT"/>
        <w:sz w:val="10"/>
        <w:lang w:val="pt-BR"/>
      </w:rPr>
      <w:sym w:font="Wingdings" w:char="F06C"/>
    </w:r>
    <w:r>
      <w:rPr>
        <w:rFonts w:ascii="Geometr415 Lt BT" w:hAnsi="Geometr415 Lt BT"/>
        <w:sz w:val="18"/>
        <w:lang w:val="pt-BR"/>
      </w:rPr>
      <w:t xml:space="preserve"> www.luteranos.com.br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BEF" w:rsidRDefault="006D7BEF">
      <w:r>
        <w:separator/>
      </w:r>
    </w:p>
  </w:footnote>
  <w:footnote w:type="continuationSeparator" w:id="0">
    <w:p w:rsidR="006D7BEF" w:rsidRDefault="006D7B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7E" w:rsidRDefault="00CE4C7E">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C7E" w:rsidRDefault="00CE4C7E">
    <w:pPr>
      <w:pStyle w:val="Cabealho"/>
    </w:pPr>
  </w:p>
  <w:p w:rsidR="00CE4C7E" w:rsidRDefault="00CE4C7E">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70" w:type="dxa"/>
        <w:right w:w="70" w:type="dxa"/>
      </w:tblCellMar>
      <w:tblLook w:val="0000" w:firstRow="0" w:lastRow="0" w:firstColumn="0" w:lastColumn="0" w:noHBand="0" w:noVBand="0"/>
    </w:tblPr>
    <w:tblGrid>
      <w:gridCol w:w="8470"/>
      <w:gridCol w:w="1592"/>
    </w:tblGrid>
    <w:tr w:rsidR="00CE4C7E" w:rsidTr="005A5F66">
      <w:tc>
        <w:tcPr>
          <w:tcW w:w="8470" w:type="dxa"/>
          <w:tcBorders>
            <w:bottom w:val="single" w:sz="4" w:space="0" w:color="auto"/>
          </w:tcBorders>
        </w:tcPr>
        <w:p w:rsidR="00CE4C7E" w:rsidRDefault="00CE4C7E" w:rsidP="005A5F66">
          <w:pPr>
            <w:pStyle w:val="Ttulo2"/>
            <w:rPr>
              <w:sz w:val="26"/>
              <w:lang w:val="pt-BR"/>
            </w:rPr>
          </w:pPr>
        </w:p>
        <w:p w:rsidR="00CE4C7E" w:rsidRDefault="00CE4C7E" w:rsidP="00261233">
          <w:pPr>
            <w:rPr>
              <w:b/>
              <w:bCs/>
              <w:i/>
              <w:iCs/>
              <w:sz w:val="32"/>
              <w:szCs w:val="32"/>
              <w:lang w:val="pt-BR"/>
            </w:rPr>
          </w:pPr>
          <w:r>
            <w:rPr>
              <w:b/>
              <w:bCs/>
              <w:i/>
              <w:iCs/>
              <w:sz w:val="32"/>
              <w:szCs w:val="32"/>
              <w:lang w:val="pt-BR"/>
            </w:rPr>
            <w:t>Ser, Participar, Testemunhar - Eu vivo comunidade.</w:t>
          </w:r>
        </w:p>
        <w:p w:rsidR="00CE4C7E" w:rsidRDefault="00CE4C7E" w:rsidP="00261233">
          <w:pPr>
            <w:rPr>
              <w:sz w:val="24"/>
              <w:lang w:val="pt-BR"/>
            </w:rPr>
          </w:pPr>
          <w:r>
            <w:rPr>
              <w:i/>
              <w:iCs/>
              <w:sz w:val="24"/>
              <w:lang w:val="pt-BR"/>
            </w:rPr>
            <w:t>“Eu sou o seu Deus. Eu lhes dou forças, ajudo e protejo com a minha forte mão.”</w:t>
          </w:r>
        </w:p>
        <w:p w:rsidR="00CE4C7E" w:rsidRDefault="00CE4C7E" w:rsidP="00261233">
          <w:pPr>
            <w:autoSpaceDE w:val="0"/>
            <w:autoSpaceDN w:val="0"/>
            <w:adjustRightInd w:val="0"/>
            <w:rPr>
              <w:rFonts w:ascii="Arial" w:hAnsi="Arial" w:cs="Arial"/>
              <w:i/>
              <w:iCs/>
              <w:color w:val="0000FF"/>
              <w:sz w:val="16"/>
              <w:szCs w:val="20"/>
              <w:lang w:val="pt-BR"/>
            </w:rPr>
          </w:pPr>
          <w:r>
            <w:rPr>
              <w:sz w:val="24"/>
              <w:lang w:val="pt-BR"/>
            </w:rPr>
            <w:t>Isaías 41.10</w:t>
          </w:r>
        </w:p>
        <w:p w:rsidR="00CE4C7E" w:rsidRDefault="00CE4C7E" w:rsidP="005A5F66">
          <w:pPr>
            <w:autoSpaceDE w:val="0"/>
            <w:autoSpaceDN w:val="0"/>
            <w:adjustRightInd w:val="0"/>
            <w:rPr>
              <w:rFonts w:ascii="Arial" w:hAnsi="Arial" w:cs="Arial"/>
              <w:i/>
              <w:iCs/>
              <w:color w:val="0000FF"/>
              <w:sz w:val="16"/>
              <w:szCs w:val="20"/>
              <w:lang w:val="pt-BR"/>
            </w:rPr>
          </w:pPr>
        </w:p>
        <w:p w:rsidR="00CE4C7E" w:rsidRDefault="00CE4C7E" w:rsidP="005A5F66">
          <w:pPr>
            <w:pStyle w:val="Ttulo5"/>
            <w:rPr>
              <w:sz w:val="22"/>
            </w:rPr>
          </w:pPr>
          <w:r>
            <w:rPr>
              <w:sz w:val="22"/>
            </w:rPr>
            <w:t>Secretaria Geral</w:t>
          </w:r>
        </w:p>
        <w:p w:rsidR="00CE4C7E" w:rsidRPr="00761162" w:rsidRDefault="00CE4C7E" w:rsidP="00F93F8F">
          <w:pPr>
            <w:pStyle w:val="Ttulo5"/>
            <w:rPr>
              <w:sz w:val="16"/>
              <w:szCs w:val="16"/>
            </w:rPr>
          </w:pPr>
          <w:r>
            <w:rPr>
              <w:sz w:val="16"/>
              <w:szCs w:val="16"/>
            </w:rPr>
            <w:t>Secretaria da Ação Comunitária</w:t>
          </w:r>
        </w:p>
        <w:p w:rsidR="00CE4C7E" w:rsidRDefault="00CE4C7E" w:rsidP="005A5F66">
          <w:pPr>
            <w:spacing w:after="80"/>
            <w:rPr>
              <w:rFonts w:ascii="Geometr415 Lt BT" w:hAnsi="Geometr415 Lt BT"/>
              <w:lang w:val="pt-BR"/>
            </w:rPr>
          </w:pPr>
          <w:r>
            <w:rPr>
              <w:rFonts w:ascii="Geometr415 Lt BT" w:hAnsi="Geometr415 Lt BT"/>
              <w:sz w:val="16"/>
              <w:lang w:val="pt-BR"/>
            </w:rPr>
            <w:t>IECLB nº</w:t>
          </w:r>
          <w:r>
            <w:rPr>
              <w:rFonts w:ascii="Geometr415 Lt BT" w:hAnsi="Geometr415 Lt BT"/>
              <w:lang w:val="pt-BR"/>
            </w:rPr>
            <w:t xml:space="preserve"> </w:t>
          </w:r>
          <w:r w:rsidR="00782B73">
            <w:rPr>
              <w:rFonts w:ascii="Geometr415 Lt BT" w:hAnsi="Geometr415 Lt BT"/>
              <w:lang w:val="pt-BR"/>
            </w:rPr>
            <w:t>220478/13</w:t>
          </w:r>
          <w:bookmarkStart w:id="0" w:name="_GoBack"/>
          <w:bookmarkEnd w:id="0"/>
        </w:p>
      </w:tc>
      <w:tc>
        <w:tcPr>
          <w:tcW w:w="1592" w:type="dxa"/>
          <w:tcBorders>
            <w:bottom w:val="single" w:sz="4" w:space="0" w:color="auto"/>
          </w:tcBorders>
        </w:tcPr>
        <w:p w:rsidR="00CE4C7E" w:rsidRDefault="006D7BEF" w:rsidP="005A5F66">
          <w:pPr>
            <w:pStyle w:val="Ttulo1"/>
            <w:rPr>
              <w:rFonts w:ascii="Geometr415 Md BT" w:hAnsi="Geometr415 Md BT"/>
              <w:sz w:val="24"/>
            </w:rPr>
          </w:pPr>
          <w:r>
            <w:rPr>
              <w:noProof/>
              <w:lang w:val="pt-BR"/>
            </w:rPr>
            <w:drawing>
              <wp:inline distT="0" distB="0" distL="0" distR="0">
                <wp:extent cx="914400" cy="1371600"/>
                <wp:effectExtent l="0" t="0" r="0" b="0"/>
                <wp:docPr id="1" name="Imagem 1" descr="Descrição: C:\Users\marcelo\Desktop\Sigla_Posit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C:\Users\marcelo\Desktop\Sigla_Positiv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inline>
            </w:drawing>
          </w:r>
        </w:p>
      </w:tc>
    </w:tr>
  </w:tbl>
  <w:p w:rsidR="00CE4C7E" w:rsidRDefault="00CE4C7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attachedTemplate r:id="rId1"/>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EF"/>
    <w:rsid w:val="0001671D"/>
    <w:rsid w:val="00036AF4"/>
    <w:rsid w:val="00076A54"/>
    <w:rsid w:val="0008634F"/>
    <w:rsid w:val="000B5513"/>
    <w:rsid w:val="000E67F8"/>
    <w:rsid w:val="00137BD0"/>
    <w:rsid w:val="0014451F"/>
    <w:rsid w:val="001757B7"/>
    <w:rsid w:val="00201803"/>
    <w:rsid w:val="00202450"/>
    <w:rsid w:val="002041E2"/>
    <w:rsid w:val="00261233"/>
    <w:rsid w:val="0026429B"/>
    <w:rsid w:val="002E0093"/>
    <w:rsid w:val="003A255F"/>
    <w:rsid w:val="003C117D"/>
    <w:rsid w:val="003F2AB0"/>
    <w:rsid w:val="00405DBD"/>
    <w:rsid w:val="004311E5"/>
    <w:rsid w:val="004E7396"/>
    <w:rsid w:val="00534F38"/>
    <w:rsid w:val="00556990"/>
    <w:rsid w:val="005827AA"/>
    <w:rsid w:val="00591DBD"/>
    <w:rsid w:val="005A5F66"/>
    <w:rsid w:val="005B4526"/>
    <w:rsid w:val="005D3D15"/>
    <w:rsid w:val="005F3915"/>
    <w:rsid w:val="006B2194"/>
    <w:rsid w:val="006D5795"/>
    <w:rsid w:val="006D7BEF"/>
    <w:rsid w:val="006F4C07"/>
    <w:rsid w:val="00747740"/>
    <w:rsid w:val="00782B73"/>
    <w:rsid w:val="00796CDA"/>
    <w:rsid w:val="007A5BC0"/>
    <w:rsid w:val="007C52BD"/>
    <w:rsid w:val="007F0753"/>
    <w:rsid w:val="008144B8"/>
    <w:rsid w:val="008201D2"/>
    <w:rsid w:val="00862BFF"/>
    <w:rsid w:val="00885521"/>
    <w:rsid w:val="008B6B8A"/>
    <w:rsid w:val="008C4582"/>
    <w:rsid w:val="008D72D9"/>
    <w:rsid w:val="00902030"/>
    <w:rsid w:val="00975BC2"/>
    <w:rsid w:val="0098654D"/>
    <w:rsid w:val="009A757F"/>
    <w:rsid w:val="009E40FE"/>
    <w:rsid w:val="00A53454"/>
    <w:rsid w:val="00A56D71"/>
    <w:rsid w:val="00A728EC"/>
    <w:rsid w:val="00A93250"/>
    <w:rsid w:val="00B304C8"/>
    <w:rsid w:val="00B6596D"/>
    <w:rsid w:val="00BE2440"/>
    <w:rsid w:val="00BF57F6"/>
    <w:rsid w:val="00C758FE"/>
    <w:rsid w:val="00CB1795"/>
    <w:rsid w:val="00CE4C7E"/>
    <w:rsid w:val="00D12B0E"/>
    <w:rsid w:val="00D15F51"/>
    <w:rsid w:val="00D52909"/>
    <w:rsid w:val="00DE2B24"/>
    <w:rsid w:val="00DE521C"/>
    <w:rsid w:val="00DE6F88"/>
    <w:rsid w:val="00E53EC0"/>
    <w:rsid w:val="00E9607A"/>
    <w:rsid w:val="00EA3694"/>
    <w:rsid w:val="00EA3A8D"/>
    <w:rsid w:val="00EC0211"/>
    <w:rsid w:val="00EE561F"/>
    <w:rsid w:val="00F17437"/>
    <w:rsid w:val="00F24A57"/>
    <w:rsid w:val="00F24B6A"/>
    <w:rsid w:val="00F55EAB"/>
    <w:rsid w:val="00F90653"/>
    <w:rsid w:val="00F93F8F"/>
    <w:rsid w:val="00FF0F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Narrow" w:hAnsi="Arial Narrow"/>
      <w:szCs w:val="24"/>
      <w:lang w:val="en-US"/>
    </w:rPr>
  </w:style>
  <w:style w:type="paragraph" w:styleId="Ttulo1">
    <w:name w:val="heading 1"/>
    <w:basedOn w:val="Normal"/>
    <w:next w:val="Normal"/>
    <w:qFormat/>
    <w:pPr>
      <w:keepNext/>
      <w:jc w:val="center"/>
      <w:outlineLvl w:val="0"/>
    </w:pPr>
    <w:rPr>
      <w:b/>
      <w:bCs/>
    </w:rPr>
  </w:style>
  <w:style w:type="paragraph" w:styleId="Ttulo2">
    <w:name w:val="heading 2"/>
    <w:basedOn w:val="Normal"/>
    <w:next w:val="Normal"/>
    <w:qFormat/>
    <w:pPr>
      <w:keepNext/>
      <w:outlineLvl w:val="1"/>
    </w:pPr>
    <w:rPr>
      <w:rFonts w:ascii="Geometr415 Md BT" w:hAnsi="Geometr415 Md BT"/>
      <w:i/>
      <w:iCs/>
    </w:rPr>
  </w:style>
  <w:style w:type="paragraph" w:styleId="Ttulo4">
    <w:name w:val="heading 4"/>
    <w:basedOn w:val="Normal"/>
    <w:next w:val="Normal"/>
    <w:qFormat/>
    <w:pPr>
      <w:keepNext/>
      <w:jc w:val="center"/>
      <w:outlineLvl w:val="3"/>
    </w:pPr>
    <w:rPr>
      <w:rFonts w:ascii="Geometr415 Md BT" w:hAnsi="Geometr415 Md BT"/>
      <w:sz w:val="24"/>
      <w:lang w:val="pt-BR"/>
    </w:rPr>
  </w:style>
  <w:style w:type="paragraph" w:styleId="Ttulo5">
    <w:name w:val="heading 5"/>
    <w:basedOn w:val="Normal"/>
    <w:next w:val="Normal"/>
    <w:link w:val="Ttulo5Char"/>
    <w:qFormat/>
    <w:pPr>
      <w:keepNext/>
      <w:outlineLvl w:val="4"/>
    </w:pPr>
    <w:rPr>
      <w:rFonts w:ascii="Geometr415 Lt BT" w:hAnsi="Geometr415 Lt BT"/>
      <w:sz w:val="24"/>
      <w:lang w:val="pt-BR"/>
    </w:rPr>
  </w:style>
  <w:style w:type="paragraph" w:styleId="Ttulo6">
    <w:name w:val="heading 6"/>
    <w:basedOn w:val="Normal"/>
    <w:next w:val="Normal"/>
    <w:link w:val="Ttulo6Char"/>
    <w:qFormat/>
    <w:pPr>
      <w:keepNext/>
      <w:outlineLvl w:val="5"/>
    </w:pPr>
    <w:rPr>
      <w:rFonts w:ascii="Geometr415 Lt BT" w:hAnsi="Geometr415 Lt BT"/>
      <w:b/>
      <w:bCs/>
      <w:i/>
      <w:iCs/>
      <w:spacing w:val="20"/>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pPr>
      <w:tabs>
        <w:tab w:val="center" w:pos="4419"/>
        <w:tab w:val="right" w:pos="8838"/>
      </w:tabs>
    </w:pPr>
  </w:style>
  <w:style w:type="paragraph" w:styleId="Rodap">
    <w:name w:val="footer"/>
    <w:basedOn w:val="Normal"/>
    <w:semiHidden/>
    <w:pPr>
      <w:tabs>
        <w:tab w:val="center" w:pos="4419"/>
        <w:tab w:val="right" w:pos="8838"/>
      </w:tabs>
    </w:pPr>
  </w:style>
  <w:style w:type="character" w:styleId="Hyperlink">
    <w:name w:val="Hyperlink"/>
    <w:semiHidden/>
    <w:rPr>
      <w:color w:val="0000FF"/>
      <w:u w:val="single"/>
    </w:rPr>
  </w:style>
  <w:style w:type="paragraph" w:styleId="Recuodecorpodetexto">
    <w:name w:val="Body Text Indent"/>
    <w:basedOn w:val="Normal"/>
    <w:semiHidden/>
    <w:pPr>
      <w:autoSpaceDE w:val="0"/>
      <w:autoSpaceDN w:val="0"/>
      <w:adjustRightInd w:val="0"/>
      <w:ind w:left="-100"/>
      <w:jc w:val="both"/>
    </w:pPr>
    <w:rPr>
      <w:rFonts w:ascii="Century Gothic" w:hAnsi="Century Gothic" w:cs="Arial"/>
      <w:color w:val="0000FF"/>
      <w:szCs w:val="20"/>
      <w:lang w:val="pt-BR"/>
    </w:rPr>
  </w:style>
  <w:style w:type="paragraph" w:styleId="Corpodetexto">
    <w:name w:val="Body Text"/>
    <w:basedOn w:val="Normal"/>
    <w:semiHidden/>
    <w:pPr>
      <w:autoSpaceDE w:val="0"/>
      <w:autoSpaceDN w:val="0"/>
      <w:adjustRightInd w:val="0"/>
      <w:jc w:val="both"/>
    </w:pPr>
    <w:rPr>
      <w:rFonts w:ascii="Century Gothic" w:hAnsi="Century Gothic" w:cs="Arial"/>
      <w:szCs w:val="20"/>
      <w:lang w:val="pt-BR"/>
    </w:rPr>
  </w:style>
  <w:style w:type="paragraph" w:styleId="Corpodetexto2">
    <w:name w:val="Body Text 2"/>
    <w:basedOn w:val="Normal"/>
    <w:semiHidden/>
    <w:pPr>
      <w:autoSpaceDE w:val="0"/>
      <w:autoSpaceDN w:val="0"/>
      <w:adjustRightInd w:val="0"/>
    </w:pPr>
    <w:rPr>
      <w:rFonts w:ascii="Arial" w:hAnsi="Arial" w:cs="Arial"/>
      <w:color w:val="0000FF"/>
      <w:szCs w:val="20"/>
      <w:lang w:val="pt-BR"/>
    </w:rPr>
  </w:style>
  <w:style w:type="character" w:customStyle="1" w:styleId="Ttulo5Char">
    <w:name w:val="Título 5 Char"/>
    <w:link w:val="Ttulo5"/>
    <w:rsid w:val="0026429B"/>
    <w:rPr>
      <w:rFonts w:ascii="Geometr415 Lt BT" w:hAnsi="Geometr415 Lt BT"/>
      <w:sz w:val="24"/>
      <w:szCs w:val="24"/>
    </w:rPr>
  </w:style>
  <w:style w:type="character" w:customStyle="1" w:styleId="Ttulo6Char">
    <w:name w:val="Título 6 Char"/>
    <w:link w:val="Ttulo6"/>
    <w:rsid w:val="0026429B"/>
    <w:rPr>
      <w:rFonts w:ascii="Geometr415 Lt BT" w:hAnsi="Geometr415 Lt BT"/>
      <w:b/>
      <w:bCs/>
      <w:i/>
      <w:iCs/>
      <w:spacing w:val="20"/>
      <w:sz w:val="26"/>
      <w:szCs w:val="24"/>
      <w:lang w:val="en-US"/>
    </w:rPr>
  </w:style>
  <w:style w:type="paragraph" w:styleId="Textodebalo">
    <w:name w:val="Balloon Text"/>
    <w:basedOn w:val="Normal"/>
    <w:link w:val="TextodebaloChar"/>
    <w:uiPriority w:val="99"/>
    <w:semiHidden/>
    <w:unhideWhenUsed/>
    <w:rsid w:val="00F93F8F"/>
    <w:rPr>
      <w:rFonts w:ascii="Tahoma" w:hAnsi="Tahoma" w:cs="Tahoma"/>
      <w:sz w:val="16"/>
      <w:szCs w:val="16"/>
    </w:rPr>
  </w:style>
  <w:style w:type="character" w:customStyle="1" w:styleId="TextodebaloChar">
    <w:name w:val="Texto de balão Char"/>
    <w:link w:val="Textodebalo"/>
    <w:uiPriority w:val="99"/>
    <w:semiHidden/>
    <w:rsid w:val="00F93F8F"/>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Narrow" w:hAnsi="Arial Narrow"/>
      <w:szCs w:val="24"/>
      <w:lang w:val="en-US"/>
    </w:rPr>
  </w:style>
  <w:style w:type="paragraph" w:styleId="Ttulo1">
    <w:name w:val="heading 1"/>
    <w:basedOn w:val="Normal"/>
    <w:next w:val="Normal"/>
    <w:qFormat/>
    <w:pPr>
      <w:keepNext/>
      <w:jc w:val="center"/>
      <w:outlineLvl w:val="0"/>
    </w:pPr>
    <w:rPr>
      <w:b/>
      <w:bCs/>
    </w:rPr>
  </w:style>
  <w:style w:type="paragraph" w:styleId="Ttulo2">
    <w:name w:val="heading 2"/>
    <w:basedOn w:val="Normal"/>
    <w:next w:val="Normal"/>
    <w:qFormat/>
    <w:pPr>
      <w:keepNext/>
      <w:outlineLvl w:val="1"/>
    </w:pPr>
    <w:rPr>
      <w:rFonts w:ascii="Geometr415 Md BT" w:hAnsi="Geometr415 Md BT"/>
      <w:i/>
      <w:iCs/>
    </w:rPr>
  </w:style>
  <w:style w:type="paragraph" w:styleId="Ttulo4">
    <w:name w:val="heading 4"/>
    <w:basedOn w:val="Normal"/>
    <w:next w:val="Normal"/>
    <w:qFormat/>
    <w:pPr>
      <w:keepNext/>
      <w:jc w:val="center"/>
      <w:outlineLvl w:val="3"/>
    </w:pPr>
    <w:rPr>
      <w:rFonts w:ascii="Geometr415 Md BT" w:hAnsi="Geometr415 Md BT"/>
      <w:sz w:val="24"/>
      <w:lang w:val="pt-BR"/>
    </w:rPr>
  </w:style>
  <w:style w:type="paragraph" w:styleId="Ttulo5">
    <w:name w:val="heading 5"/>
    <w:basedOn w:val="Normal"/>
    <w:next w:val="Normal"/>
    <w:link w:val="Ttulo5Char"/>
    <w:qFormat/>
    <w:pPr>
      <w:keepNext/>
      <w:outlineLvl w:val="4"/>
    </w:pPr>
    <w:rPr>
      <w:rFonts w:ascii="Geometr415 Lt BT" w:hAnsi="Geometr415 Lt BT"/>
      <w:sz w:val="24"/>
      <w:lang w:val="pt-BR"/>
    </w:rPr>
  </w:style>
  <w:style w:type="paragraph" w:styleId="Ttulo6">
    <w:name w:val="heading 6"/>
    <w:basedOn w:val="Normal"/>
    <w:next w:val="Normal"/>
    <w:link w:val="Ttulo6Char"/>
    <w:qFormat/>
    <w:pPr>
      <w:keepNext/>
      <w:outlineLvl w:val="5"/>
    </w:pPr>
    <w:rPr>
      <w:rFonts w:ascii="Geometr415 Lt BT" w:hAnsi="Geometr415 Lt BT"/>
      <w:b/>
      <w:bCs/>
      <w:i/>
      <w:iCs/>
      <w:spacing w:val="20"/>
      <w:sz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semiHidden/>
    <w:pPr>
      <w:tabs>
        <w:tab w:val="center" w:pos="4419"/>
        <w:tab w:val="right" w:pos="8838"/>
      </w:tabs>
    </w:pPr>
  </w:style>
  <w:style w:type="paragraph" w:styleId="Rodap">
    <w:name w:val="footer"/>
    <w:basedOn w:val="Normal"/>
    <w:semiHidden/>
    <w:pPr>
      <w:tabs>
        <w:tab w:val="center" w:pos="4419"/>
        <w:tab w:val="right" w:pos="8838"/>
      </w:tabs>
    </w:pPr>
  </w:style>
  <w:style w:type="character" w:styleId="Hyperlink">
    <w:name w:val="Hyperlink"/>
    <w:semiHidden/>
    <w:rPr>
      <w:color w:val="0000FF"/>
      <w:u w:val="single"/>
    </w:rPr>
  </w:style>
  <w:style w:type="paragraph" w:styleId="Recuodecorpodetexto">
    <w:name w:val="Body Text Indent"/>
    <w:basedOn w:val="Normal"/>
    <w:semiHidden/>
    <w:pPr>
      <w:autoSpaceDE w:val="0"/>
      <w:autoSpaceDN w:val="0"/>
      <w:adjustRightInd w:val="0"/>
      <w:ind w:left="-100"/>
      <w:jc w:val="both"/>
    </w:pPr>
    <w:rPr>
      <w:rFonts w:ascii="Century Gothic" w:hAnsi="Century Gothic" w:cs="Arial"/>
      <w:color w:val="0000FF"/>
      <w:szCs w:val="20"/>
      <w:lang w:val="pt-BR"/>
    </w:rPr>
  </w:style>
  <w:style w:type="paragraph" w:styleId="Corpodetexto">
    <w:name w:val="Body Text"/>
    <w:basedOn w:val="Normal"/>
    <w:semiHidden/>
    <w:pPr>
      <w:autoSpaceDE w:val="0"/>
      <w:autoSpaceDN w:val="0"/>
      <w:adjustRightInd w:val="0"/>
      <w:jc w:val="both"/>
    </w:pPr>
    <w:rPr>
      <w:rFonts w:ascii="Century Gothic" w:hAnsi="Century Gothic" w:cs="Arial"/>
      <w:szCs w:val="20"/>
      <w:lang w:val="pt-BR"/>
    </w:rPr>
  </w:style>
  <w:style w:type="paragraph" w:styleId="Corpodetexto2">
    <w:name w:val="Body Text 2"/>
    <w:basedOn w:val="Normal"/>
    <w:semiHidden/>
    <w:pPr>
      <w:autoSpaceDE w:val="0"/>
      <w:autoSpaceDN w:val="0"/>
      <w:adjustRightInd w:val="0"/>
    </w:pPr>
    <w:rPr>
      <w:rFonts w:ascii="Arial" w:hAnsi="Arial" w:cs="Arial"/>
      <w:color w:val="0000FF"/>
      <w:szCs w:val="20"/>
      <w:lang w:val="pt-BR"/>
    </w:rPr>
  </w:style>
  <w:style w:type="character" w:customStyle="1" w:styleId="Ttulo5Char">
    <w:name w:val="Título 5 Char"/>
    <w:link w:val="Ttulo5"/>
    <w:rsid w:val="0026429B"/>
    <w:rPr>
      <w:rFonts w:ascii="Geometr415 Lt BT" w:hAnsi="Geometr415 Lt BT"/>
      <w:sz w:val="24"/>
      <w:szCs w:val="24"/>
    </w:rPr>
  </w:style>
  <w:style w:type="character" w:customStyle="1" w:styleId="Ttulo6Char">
    <w:name w:val="Título 6 Char"/>
    <w:link w:val="Ttulo6"/>
    <w:rsid w:val="0026429B"/>
    <w:rPr>
      <w:rFonts w:ascii="Geometr415 Lt BT" w:hAnsi="Geometr415 Lt BT"/>
      <w:b/>
      <w:bCs/>
      <w:i/>
      <w:iCs/>
      <w:spacing w:val="20"/>
      <w:sz w:val="26"/>
      <w:szCs w:val="24"/>
      <w:lang w:val="en-US"/>
    </w:rPr>
  </w:style>
  <w:style w:type="paragraph" w:styleId="Textodebalo">
    <w:name w:val="Balloon Text"/>
    <w:basedOn w:val="Normal"/>
    <w:link w:val="TextodebaloChar"/>
    <w:uiPriority w:val="99"/>
    <w:semiHidden/>
    <w:unhideWhenUsed/>
    <w:rsid w:val="00F93F8F"/>
    <w:rPr>
      <w:rFonts w:ascii="Tahoma" w:hAnsi="Tahoma" w:cs="Tahoma"/>
      <w:sz w:val="16"/>
      <w:szCs w:val="16"/>
    </w:rPr>
  </w:style>
  <w:style w:type="character" w:customStyle="1" w:styleId="TextodebaloChar">
    <w:name w:val="Texto de balão Char"/>
    <w:link w:val="Textodebalo"/>
    <w:uiPriority w:val="99"/>
    <w:semiHidden/>
    <w:rsid w:val="00F93F8F"/>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54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ecretariageral@ieclb.org.br"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geral@ieclb.org.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ecretariageral@ieclb.org.b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Modelo%20de%20Cartas\2013\2013%20-%20Secretaria%20da%20A&#231;&#227;o%20Comunit&#225;ria.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2013 - Secretaria da Ação Comunitária</Template>
  <TotalTime>1</TotalTime>
  <Pages>2</Pages>
  <Words>793</Words>
  <Characters>4458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Porto Alegre,</vt:lpstr>
    </vt:vector>
  </TitlesOfParts>
  <Company>IECLB</Company>
  <LinksUpToDate>false</LinksUpToDate>
  <CharactersWithSpaces>5241</CharactersWithSpaces>
  <SharedDoc>false</SharedDoc>
  <HLinks>
    <vt:vector size="12" baseType="variant">
      <vt:variant>
        <vt:i4>6553605</vt:i4>
      </vt:variant>
      <vt:variant>
        <vt:i4>3</vt:i4>
      </vt:variant>
      <vt:variant>
        <vt:i4>0</vt:i4>
      </vt:variant>
      <vt:variant>
        <vt:i4>5</vt:i4>
      </vt:variant>
      <vt:variant>
        <vt:lpwstr>mailto:secretariageral@ieclb.org.br</vt:lpwstr>
      </vt:variant>
      <vt:variant>
        <vt:lpwstr/>
      </vt:variant>
      <vt:variant>
        <vt:i4>6553605</vt:i4>
      </vt:variant>
      <vt:variant>
        <vt:i4>0</vt:i4>
      </vt:variant>
      <vt:variant>
        <vt:i4>0</vt:i4>
      </vt:variant>
      <vt:variant>
        <vt:i4>5</vt:i4>
      </vt:variant>
      <vt:variant>
        <vt:lpwstr>mailto:secretariageral@ieclb.org.br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Porto Alegre,</dc:title>
  <dc:creator>Leila Schwingel</dc:creator>
  <cp:lastModifiedBy>Leila Schwingel</cp:lastModifiedBy>
  <cp:revision>3</cp:revision>
  <cp:lastPrinted>2011-10-03T14:57:00Z</cp:lastPrinted>
  <dcterms:created xsi:type="dcterms:W3CDTF">2013-06-13T19:38:00Z</dcterms:created>
  <dcterms:modified xsi:type="dcterms:W3CDTF">2013-06-13T19:38:00Z</dcterms:modified>
</cp:coreProperties>
</file>